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0F44B" w14:textId="67C380B3" w:rsidR="009A7FCD" w:rsidRPr="009A7FCD" w:rsidRDefault="009A7FCD" w:rsidP="009A7FCD">
      <w:pPr>
        <w:shd w:val="clear" w:color="auto" w:fill="FFFFFF"/>
        <w:rPr>
          <w:rFonts w:ascii="Times New Roman" w:eastAsia="Times New Roman" w:hAnsi="Times New Roman" w:cs="Times New Roman"/>
          <w:lang w:eastAsia="en-GB"/>
        </w:rPr>
      </w:pPr>
      <w:r w:rsidRPr="009A7FC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A7FCD">
        <w:rPr>
          <w:rFonts w:ascii="Times New Roman" w:eastAsia="Times New Roman" w:hAnsi="Times New Roman" w:cs="Times New Roman"/>
          <w:lang w:eastAsia="en-GB"/>
        </w:rPr>
        <w:instrText xml:space="preserve"> INCLUDEPICTURE "/var/folders/wr/7znd30695cq9pg_zpwlbl4nc0000gn/T/com.microsoft.Word/WebArchiveCopyPasteTempFiles/page1image36735632" \* MERGEFORMATINET </w:instrText>
      </w:r>
      <w:r w:rsidRPr="009A7FC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9A7FC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2CBC4E" wp14:editId="2AE408AB">
            <wp:extent cx="5731510" cy="617855"/>
            <wp:effectExtent l="0" t="0" r="0" b="0"/>
            <wp:docPr id="1" name="Picture 1" descr="page1image36735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7356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FC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15A8B7F" w14:textId="2D252B44" w:rsidR="009A7FCD" w:rsidRDefault="009A7FCD" w:rsidP="009A7FC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lang w:val="en-US" w:eastAsia="en-GB"/>
        </w:rPr>
      </w:pPr>
    </w:p>
    <w:p w14:paraId="05F9905F" w14:textId="77777777" w:rsidR="009A7FCD" w:rsidRDefault="009A7FCD" w:rsidP="009A7FC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lang w:val="en-US" w:eastAsia="en-GB"/>
        </w:rPr>
      </w:pPr>
    </w:p>
    <w:p w14:paraId="09DE80D0" w14:textId="5D9CBF0F" w:rsidR="009A7FCD" w:rsidRPr="009A7FCD" w:rsidRDefault="009A7FCD" w:rsidP="009A7FCD">
      <w:pPr>
        <w:jc w:val="center"/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lang w:val="en-US" w:eastAsia="en-GB"/>
        </w:rPr>
      </w:pPr>
      <w:r w:rsidRPr="009A7FCD">
        <w:rPr>
          <w:rFonts w:ascii="-webkit-standard" w:eastAsia="Times New Roman" w:hAnsi="-webkit-standard" w:cs="Times New Roman"/>
          <w:b/>
          <w:bCs/>
          <w:color w:val="000000"/>
          <w:sz w:val="28"/>
          <w:szCs w:val="28"/>
          <w:lang w:val="en-US" w:eastAsia="en-GB"/>
        </w:rPr>
        <w:t>American Psychological Association Resources</w:t>
      </w:r>
    </w:p>
    <w:p w14:paraId="5D6F983A" w14:textId="75FF974D" w:rsidR="009A7FCD" w:rsidRPr="009A7FCD" w:rsidRDefault="009A7FCD" w:rsidP="009A7FCD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</w:pPr>
      <w:r w:rsidRPr="009A7FCD">
        <w:rPr>
          <w:rFonts w:ascii="-webkit-standard" w:eastAsia="Times New Roman" w:hAnsi="-webkit-standard" w:cs="Times New Roman"/>
          <w:i/>
          <w:iCs/>
          <w:sz w:val="28"/>
          <w:szCs w:val="28"/>
          <w:lang w:val="en-US" w:eastAsia="en-GB"/>
        </w:rPr>
        <w:t xml:space="preserve">Courtesy of </w:t>
      </w:r>
      <w:r w:rsidRPr="009A7FCD">
        <w:rPr>
          <w:rFonts w:ascii="Times New Roman" w:eastAsia="Times New Roman" w:hAnsi="Times New Roman" w:cs="Times New Roman"/>
          <w:i/>
          <w:iCs/>
          <w:sz w:val="28"/>
          <w:szCs w:val="28"/>
          <w:lang w:eastAsia="en-GB"/>
        </w:rPr>
        <w:t>Tara Davis, Director of Staff Well-Being and Engagement, American Psychological Association</w:t>
      </w:r>
    </w:p>
    <w:p w14:paraId="3EBCCA50" w14:textId="78E0DF8F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5ED59D9" w14:textId="77777777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CFE5672" w14:textId="2FEE0CA7" w:rsidR="009A7FCD" w:rsidRPr="009A7FCD" w:rsidRDefault="009A7FCD" w:rsidP="009A7FCD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hyperlink r:id="rId5" w:history="1">
        <w:r w:rsidRPr="009A7FCD">
          <w:rPr>
            <w:rStyle w:val="Hyperlink"/>
            <w:rFonts w:ascii="-webkit-standard" w:eastAsia="Times New Roman" w:hAnsi="-webkit-standard" w:cs="Times New Roman"/>
            <w:lang w:val="en-US" w:eastAsia="en-GB"/>
          </w:rPr>
          <w:t>APA’s Help Center</w:t>
        </w:r>
      </w:hyperlink>
      <w:r>
        <w:rPr>
          <w:rFonts w:ascii="-webkit-standard" w:eastAsia="Times New Roman" w:hAnsi="-webkit-standard" w:cs="Times New Roman"/>
          <w:color w:val="000000"/>
          <w:lang w:val="en-US" w:eastAsia="en-GB"/>
        </w:rPr>
        <w:t xml:space="preserve">: A resource </w:t>
      </w:r>
      <w:r w:rsidRPr="009A7FCD">
        <w:rPr>
          <w:rFonts w:ascii="-webkit-standard" w:eastAsia="Times New Roman" w:hAnsi="-webkit-standard" w:cs="Times New Roman"/>
          <w:color w:val="000000"/>
          <w:lang w:eastAsia="en-GB"/>
        </w:rPr>
        <w:t>featuring information related to psychological issues affecting your daily physical and emotional wellbeing.</w:t>
      </w:r>
      <w:r>
        <w:rPr>
          <w:rFonts w:ascii="-webkit-standard" w:eastAsia="Times New Roman" w:hAnsi="-webkit-standard" w:cs="Times New Roman"/>
          <w:color w:val="000000"/>
          <w:lang w:val="en-US" w:eastAsia="en-GB"/>
        </w:rPr>
        <w:t xml:space="preserve"> The </w:t>
      </w:r>
      <w:r w:rsidRPr="009A7FCD">
        <w:rPr>
          <w:rFonts w:ascii="-webkit-standard" w:eastAsia="Times New Roman" w:hAnsi="-webkit-standard" w:cs="Times New Roman"/>
          <w:color w:val="000000"/>
          <w:lang w:eastAsia="en-GB"/>
        </w:rPr>
        <w:t xml:space="preserve">articles are written by psychologists or include psychological science to deal with a variety of topics such as </w:t>
      </w:r>
      <w:r>
        <w:rPr>
          <w:rFonts w:ascii="-webkit-standard" w:eastAsia="Times New Roman" w:hAnsi="-webkit-standard" w:cs="Times New Roman"/>
          <w:color w:val="000000"/>
          <w:lang w:val="en-US" w:eastAsia="en-GB"/>
        </w:rPr>
        <w:t>COVID-19,</w:t>
      </w:r>
      <w:r w:rsidRPr="009A7FCD">
        <w:rPr>
          <w:rFonts w:ascii="-webkit-standard" w:eastAsia="Times New Roman" w:hAnsi="-webkit-standard" w:cs="Times New Roman"/>
          <w:color w:val="000000"/>
          <w:lang w:eastAsia="en-GB"/>
        </w:rPr>
        <w:t xml:space="preserve"> anger, willpower, healthy habits for families, anxiet</w:t>
      </w:r>
      <w:r>
        <w:rPr>
          <w:rFonts w:ascii="-webkit-standard" w:eastAsia="Times New Roman" w:hAnsi="-webkit-standard" w:cs="Times New Roman"/>
          <w:color w:val="000000"/>
          <w:lang w:val="en-US" w:eastAsia="en-GB"/>
        </w:rPr>
        <w:t>y and more</w:t>
      </w:r>
      <w:r w:rsidRPr="009A7FCD">
        <w:rPr>
          <w:rFonts w:ascii="-webkit-standard" w:eastAsia="Times New Roman" w:hAnsi="-webkit-standard" w:cs="Times New Roman"/>
          <w:color w:val="000000"/>
          <w:lang w:eastAsia="en-GB"/>
        </w:rPr>
        <w:t xml:space="preserve">. </w:t>
      </w:r>
    </w:p>
    <w:p w14:paraId="74474CA5" w14:textId="77777777" w:rsidR="009A7FCD" w:rsidRP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7461E92C" w14:textId="77777777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6" w:history="1">
        <w:r w:rsidRPr="009A7FCD">
          <w:rPr>
            <w:rStyle w:val="Hyperlink"/>
            <w:rFonts w:ascii="-webkit-standard" w:eastAsia="Times New Roman" w:hAnsi="-webkit-standard" w:cs="Times New Roman"/>
            <w:lang w:val="en-US" w:eastAsia="en-GB"/>
          </w:rPr>
          <w:t>APA’s Resources for Employers</w:t>
        </w:r>
      </w:hyperlink>
      <w:r>
        <w:rPr>
          <w:rFonts w:ascii="-webkit-standard" w:eastAsia="Times New Roman" w:hAnsi="-webkit-standard" w:cs="Times New Roman"/>
          <w:color w:val="0000FF"/>
          <w:lang w:val="en-US" w:eastAsia="en-GB"/>
        </w:rPr>
        <w:t xml:space="preserve">: </w:t>
      </w:r>
      <w:r>
        <w:rPr>
          <w:rFonts w:ascii="-webkit-standard" w:eastAsia="Times New Roman" w:hAnsi="-webkit-standard" w:cs="Times New Roman"/>
          <w:color w:val="000000"/>
          <w:lang w:val="en-US" w:eastAsia="en-GB"/>
        </w:rPr>
        <w:t>A full-fledged</w:t>
      </w:r>
      <w:r w:rsidRPr="009A7FCD">
        <w:rPr>
          <w:rFonts w:ascii="-webkit-standard" w:eastAsia="Times New Roman" w:hAnsi="-webkit-standard" w:cs="Times New Roman"/>
          <w:color w:val="000000"/>
          <w:lang w:eastAsia="en-GB"/>
        </w:rPr>
        <w:t xml:space="preserve"> resource for organizations and how they can become healthier, support employee wellbeing</w:t>
      </w:r>
      <w:r>
        <w:rPr>
          <w:rFonts w:ascii="-webkit-standard" w:eastAsia="Times New Roman" w:hAnsi="-webkit-standard" w:cs="Times New Roman"/>
          <w:color w:val="000000"/>
          <w:lang w:val="en-US" w:eastAsia="en-GB"/>
        </w:rPr>
        <w:t xml:space="preserve"> and more</w:t>
      </w:r>
      <w:r w:rsidRPr="009A7FCD">
        <w:rPr>
          <w:rFonts w:ascii="-webkit-standard" w:eastAsia="Times New Roman" w:hAnsi="-webkit-standard" w:cs="Times New Roman"/>
          <w:color w:val="000000"/>
          <w:lang w:eastAsia="en-GB"/>
        </w:rPr>
        <w:t xml:space="preserve">. </w:t>
      </w:r>
    </w:p>
    <w:p w14:paraId="5AA72C2F" w14:textId="77777777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6E54523F" w14:textId="5ACA778B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hyperlink r:id="rId7" w:history="1">
        <w:r w:rsidRPr="009A7FCD">
          <w:rPr>
            <w:rStyle w:val="Hyperlink"/>
            <w:rFonts w:ascii="-webkit-standard" w:eastAsia="Times New Roman" w:hAnsi="-webkit-standard" w:cs="Times New Roman"/>
            <w:lang w:val="en-US" w:eastAsia="en-GB"/>
          </w:rPr>
          <w:t>APA’s Model of a Psychologically Healthy Workplace</w:t>
        </w:r>
      </w:hyperlink>
      <w:r>
        <w:rPr>
          <w:rFonts w:ascii="-webkit-standard" w:eastAsia="Times New Roman" w:hAnsi="-webkit-standard" w:cs="Times New Roman"/>
          <w:color w:val="000000"/>
          <w:lang w:val="en-US" w:eastAsia="en-GB"/>
        </w:rPr>
        <w:t xml:space="preserve"> </w:t>
      </w:r>
    </w:p>
    <w:p w14:paraId="2458EA29" w14:textId="021BF87F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</w:p>
    <w:p w14:paraId="0618CC33" w14:textId="185B127C" w:rsidR="009A7FCD" w:rsidRP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  <w:hyperlink r:id="rId8" w:history="1">
        <w:r w:rsidRPr="009A7FCD">
          <w:rPr>
            <w:rStyle w:val="Hyperlink"/>
            <w:rFonts w:ascii="-webkit-standard" w:eastAsia="Times New Roman" w:hAnsi="-webkit-standard" w:cs="Times New Roman"/>
            <w:lang w:val="en-US" w:eastAsia="en-GB"/>
          </w:rPr>
          <w:t>APA’s Resources for Racism, Bias and Discrimination</w:t>
        </w:r>
      </w:hyperlink>
    </w:p>
    <w:p w14:paraId="33E421EA" w14:textId="56310290" w:rsidR="009A7FCD" w:rsidRDefault="009A7FCD" w:rsidP="009A7FCD">
      <w:pPr>
        <w:rPr>
          <w:rFonts w:ascii="-webkit-standard" w:eastAsia="Times New Roman" w:hAnsi="-webkit-standard" w:cs="Times New Roman"/>
          <w:color w:val="000000"/>
          <w:lang w:eastAsia="en-GB"/>
        </w:rPr>
      </w:pPr>
    </w:p>
    <w:p w14:paraId="313C260E" w14:textId="01954AA9" w:rsidR="009A7FCD" w:rsidRPr="009A7FCD" w:rsidRDefault="009A7FCD" w:rsidP="009A7FCD">
      <w:pPr>
        <w:rPr>
          <w:rFonts w:ascii="-webkit-standard" w:eastAsia="Times New Roman" w:hAnsi="-webkit-standard" w:cs="Times New Roman"/>
          <w:color w:val="000000"/>
          <w:lang w:val="en-US" w:eastAsia="en-GB"/>
        </w:rPr>
      </w:pPr>
      <w:hyperlink r:id="rId9" w:history="1">
        <w:r w:rsidRPr="009A7FCD">
          <w:rPr>
            <w:rStyle w:val="Hyperlink"/>
            <w:rFonts w:ascii="-webkit-standard" w:eastAsia="Times New Roman" w:hAnsi="-webkit-standard" w:cs="Times New Roman"/>
            <w:lang w:val="en-US" w:eastAsia="en-GB"/>
          </w:rPr>
          <w:t>APA’s COVID-19 Information and Resources</w:t>
        </w:r>
      </w:hyperlink>
    </w:p>
    <w:p w14:paraId="1CFE09B4" w14:textId="77777777" w:rsidR="009A7FCD" w:rsidRDefault="009A7FCD"/>
    <w:sectPr w:rsidR="009A7F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CD"/>
    <w:rsid w:val="009A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136B73"/>
  <w15:chartTrackingRefBased/>
  <w15:docId w15:val="{5B5B295E-79E5-E345-AC5C-D48069FB6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C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7FCD"/>
  </w:style>
  <w:style w:type="character" w:styleId="Emphasis">
    <w:name w:val="Emphasis"/>
    <w:basedOn w:val="DefaultParagraphFont"/>
    <w:uiPriority w:val="20"/>
    <w:qFormat/>
    <w:rsid w:val="009A7F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A7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topics/racism-bias-discrimin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aexcellence.org/resources/creatingahealthyworkpla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aexcellenc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pa.org/helpcente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apa.org/topics/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Winchel</dc:creator>
  <cp:keywords/>
  <dc:description/>
  <cp:lastModifiedBy>Beki Winchel</cp:lastModifiedBy>
  <cp:revision>1</cp:revision>
  <dcterms:created xsi:type="dcterms:W3CDTF">2020-10-13T20:18:00Z</dcterms:created>
  <dcterms:modified xsi:type="dcterms:W3CDTF">2020-10-13T20:26:00Z</dcterms:modified>
</cp:coreProperties>
</file>