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5B" w:rsidRDefault="00A6515B" w:rsidP="00A6515B">
      <w:pPr>
        <w:spacing w:line="360" w:lineRule="auto"/>
        <w:rPr>
          <w:b/>
          <w:bCs/>
        </w:rPr>
      </w:pPr>
    </w:p>
    <w:p w:rsidR="00A6515B" w:rsidRDefault="00A6515B" w:rsidP="00A6515B">
      <w:pPr>
        <w:spacing w:line="360" w:lineRule="auto"/>
        <w:rPr>
          <w:b/>
          <w:bCs/>
        </w:rPr>
      </w:pPr>
      <w:r>
        <w:rPr>
          <w:b/>
          <w:bCs/>
        </w:rPr>
        <w:t>EXECUTIVE SPEECHWRITING – CHECKLIST</w:t>
      </w:r>
    </w:p>
    <w:p w:rsidR="00A6515B" w:rsidRDefault="00A6515B" w:rsidP="00A6515B">
      <w:pPr>
        <w:spacing w:line="360" w:lineRule="auto"/>
      </w:pPr>
      <w:r>
        <w:t>□</w:t>
      </w:r>
      <w:r>
        <w:tab/>
        <w:t>Gather info on date/place/audience/objectives</w:t>
      </w:r>
    </w:p>
    <w:p w:rsidR="00A6515B" w:rsidRDefault="00A6515B" w:rsidP="00A6515B">
      <w:pPr>
        <w:spacing w:line="360" w:lineRule="auto"/>
      </w:pPr>
      <w:r>
        <w:t>□</w:t>
      </w:r>
      <w:r>
        <w:tab/>
        <w:t>Formally accept speaking engagement</w:t>
      </w:r>
    </w:p>
    <w:p w:rsidR="00A6515B" w:rsidRDefault="00A6515B" w:rsidP="00A6515B">
      <w:pPr>
        <w:spacing w:line="360" w:lineRule="auto"/>
      </w:pPr>
      <w:r>
        <w:t>□</w:t>
      </w:r>
      <w:r>
        <w:tab/>
        <w:t>Interview speaker/Conduct research</w:t>
      </w:r>
    </w:p>
    <w:p w:rsidR="00A6515B" w:rsidRDefault="00A6515B" w:rsidP="00A6515B">
      <w:pPr>
        <w:spacing w:line="360" w:lineRule="auto"/>
      </w:pPr>
      <w:r>
        <w:t>□</w:t>
      </w:r>
      <w:r>
        <w:tab/>
        <w:t>Develop theme/Outline</w:t>
      </w:r>
    </w:p>
    <w:p w:rsidR="00A6515B" w:rsidRDefault="00A6515B" w:rsidP="00A6515B">
      <w:pPr>
        <w:spacing w:line="360" w:lineRule="auto"/>
      </w:pPr>
      <w:r>
        <w:t>□</w:t>
      </w:r>
      <w:r>
        <w:tab/>
        <w:t>Send bio/photo/speech summary to organization (if requested)</w:t>
      </w:r>
    </w:p>
    <w:p w:rsidR="00A6515B" w:rsidRDefault="00A6515B" w:rsidP="00A6515B">
      <w:pPr>
        <w:spacing w:line="360" w:lineRule="auto"/>
      </w:pPr>
      <w:r>
        <w:t>□</w:t>
      </w:r>
      <w:r>
        <w:tab/>
        <w:t>Write and revise speech</w:t>
      </w:r>
    </w:p>
    <w:p w:rsidR="00A6515B" w:rsidRDefault="00A6515B" w:rsidP="00A6515B">
      <w:pPr>
        <w:spacing w:line="360" w:lineRule="auto"/>
      </w:pPr>
      <w:r>
        <w:t>□</w:t>
      </w:r>
      <w:r>
        <w:tab/>
        <w:t>Fact-check</w:t>
      </w:r>
    </w:p>
    <w:p w:rsidR="00A6515B" w:rsidRDefault="00A6515B" w:rsidP="00A6515B">
      <w:pPr>
        <w:spacing w:line="360" w:lineRule="auto"/>
      </w:pPr>
      <w:r>
        <w:t>□</w:t>
      </w:r>
      <w:r>
        <w:tab/>
        <w:t xml:space="preserve">Depending on subject-matter, have draft reviewed by Law Dept. and/or </w:t>
      </w:r>
    </w:p>
    <w:p w:rsidR="00A6515B" w:rsidRDefault="00A6515B" w:rsidP="00A6515B">
      <w:pPr>
        <w:spacing w:line="360" w:lineRule="auto"/>
        <w:ind w:firstLine="720"/>
      </w:pPr>
      <w:r>
        <w:t>knowledgeable party</w:t>
      </w:r>
    </w:p>
    <w:p w:rsidR="00A6515B" w:rsidRDefault="00A6515B" w:rsidP="00A6515B">
      <w:pPr>
        <w:spacing w:line="360" w:lineRule="auto"/>
      </w:pPr>
      <w:r>
        <w:t>□</w:t>
      </w:r>
      <w:r>
        <w:tab/>
        <w:t>Create visuals (if needed) and work with designer to produce them</w:t>
      </w:r>
    </w:p>
    <w:p w:rsidR="00A6515B" w:rsidRDefault="00A6515B" w:rsidP="00A6515B">
      <w:pPr>
        <w:spacing w:line="360" w:lineRule="auto"/>
      </w:pPr>
      <w:bookmarkStart w:id="0" w:name="_GoBack"/>
      <w:r>
        <w:t>□</w:t>
      </w:r>
      <w:r>
        <w:tab/>
        <w:t>Arrange for speech coaching and rehearsal time/place</w:t>
      </w:r>
    </w:p>
    <w:bookmarkEnd w:id="0"/>
    <w:p w:rsidR="00A6515B" w:rsidRDefault="00A6515B" w:rsidP="00A6515B">
      <w:pPr>
        <w:spacing w:line="360" w:lineRule="auto"/>
      </w:pPr>
      <w:r>
        <w:t>□</w:t>
      </w:r>
      <w:r>
        <w:tab/>
        <w:t>Block script</w:t>
      </w:r>
    </w:p>
    <w:p w:rsidR="00A6515B" w:rsidRDefault="00A6515B" w:rsidP="00A6515B">
      <w:pPr>
        <w:spacing w:line="360" w:lineRule="auto"/>
      </w:pPr>
      <w:r>
        <w:t>□</w:t>
      </w:r>
      <w:r>
        <w:tab/>
        <w:t>Highlight and mark-up speaker's copy</w:t>
      </w:r>
    </w:p>
    <w:p w:rsidR="00A6515B" w:rsidRDefault="00A6515B" w:rsidP="00A6515B">
      <w:pPr>
        <w:spacing w:line="360" w:lineRule="auto"/>
      </w:pPr>
      <w:r>
        <w:t>□</w:t>
      </w:r>
      <w:r>
        <w:tab/>
        <w:t>Proofread and QC visuals (if any)</w:t>
      </w:r>
    </w:p>
    <w:p w:rsidR="00A6515B" w:rsidRDefault="00A6515B" w:rsidP="00A6515B">
      <w:pPr>
        <w:spacing w:line="360" w:lineRule="auto"/>
      </w:pPr>
      <w:r>
        <w:t>□</w:t>
      </w:r>
      <w:r>
        <w:tab/>
        <w:t>Confirm final logistics, podium and room set-up</w:t>
      </w:r>
    </w:p>
    <w:p w:rsidR="00A6515B" w:rsidRDefault="00A6515B" w:rsidP="00A6515B">
      <w:pPr>
        <w:spacing w:line="360" w:lineRule="auto"/>
      </w:pPr>
      <w:r>
        <w:t>□</w:t>
      </w:r>
      <w:r>
        <w:tab/>
        <w:t>Arrange for video or audio taping of speech (if desired)</w:t>
      </w:r>
    </w:p>
    <w:p w:rsidR="00A6515B" w:rsidRDefault="00A6515B" w:rsidP="00A6515B">
      <w:pPr>
        <w:spacing w:line="360" w:lineRule="auto"/>
      </w:pPr>
      <w:r>
        <w:t>□</w:t>
      </w:r>
      <w:r>
        <w:tab/>
        <w:t>Determine if evaluation/audience research is feasible</w:t>
      </w:r>
    </w:p>
    <w:p w:rsidR="00A6515B" w:rsidRDefault="00A6515B" w:rsidP="00A6515B">
      <w:pPr>
        <w:spacing w:line="360" w:lineRule="auto"/>
      </w:pPr>
      <w:r>
        <w:t>□</w:t>
      </w:r>
      <w:r>
        <w:tab/>
        <w:t>Write speaker's introduction and fax/e-mail it to conference organizer</w:t>
      </w:r>
    </w:p>
    <w:p w:rsidR="00A6515B" w:rsidRDefault="00A6515B" w:rsidP="00A6515B">
      <w:pPr>
        <w:spacing w:line="360" w:lineRule="auto"/>
      </w:pPr>
      <w:r>
        <w:t>□</w:t>
      </w:r>
      <w:r>
        <w:tab/>
        <w:t>Prepare text (non-blocked) version of speech for distribution</w:t>
      </w:r>
    </w:p>
    <w:p w:rsidR="00A6515B" w:rsidRDefault="00A6515B" w:rsidP="00A6515B">
      <w:pPr>
        <w:spacing w:line="360" w:lineRule="auto"/>
      </w:pPr>
      <w:r>
        <w:t>□</w:t>
      </w:r>
      <w:r>
        <w:tab/>
        <w:t xml:space="preserve">Check out logistics on-site (podium height, lighting, water, props, </w:t>
      </w:r>
      <w:proofErr w:type="spellStart"/>
      <w:r>
        <w:t>a-v</w:t>
      </w:r>
      <w:proofErr w:type="spellEnd"/>
      <w:r>
        <w:t>)</w:t>
      </w:r>
    </w:p>
    <w:p w:rsidR="00A6515B" w:rsidRDefault="00A6515B" w:rsidP="00A6515B">
      <w:pPr>
        <w:spacing w:line="360" w:lineRule="auto"/>
      </w:pPr>
      <w:r>
        <w:t>□</w:t>
      </w:r>
      <w:r>
        <w:tab/>
        <w:t>Publicize speech internally and externally; post on website(s)</w:t>
      </w:r>
    </w:p>
    <w:p w:rsidR="00A6515B" w:rsidRDefault="00A6515B" w:rsidP="00A6515B">
      <w:pPr>
        <w:pStyle w:val="coltext"/>
        <w:tabs>
          <w:tab w:val="clear" w:pos="259"/>
        </w:tabs>
        <w:spacing w:before="0" w:after="0" w:line="360" w:lineRule="auto"/>
      </w:pPr>
      <w:r>
        <w:t>□</w:t>
      </w:r>
      <w:r>
        <w:tab/>
        <w:t>Archive text version of speech and letters to speaker</w:t>
      </w:r>
    </w:p>
    <w:p w:rsidR="00A6515B" w:rsidRDefault="00A6515B" w:rsidP="00A6515B">
      <w:pPr>
        <w:pStyle w:val="coltext"/>
        <w:tabs>
          <w:tab w:val="clear" w:pos="259"/>
        </w:tabs>
        <w:spacing w:before="0" w:after="0" w:line="360" w:lineRule="auto"/>
      </w:pPr>
    </w:p>
    <w:p w:rsidR="00A6515B" w:rsidRDefault="00A6515B" w:rsidP="00A6515B">
      <w:pPr>
        <w:rPr>
          <w:sz w:val="22"/>
        </w:rPr>
      </w:pPr>
      <w:r>
        <w:rPr>
          <w:sz w:val="22"/>
        </w:rPr>
        <w:t>Marie L. Lerch</w:t>
      </w:r>
    </w:p>
    <w:p w:rsidR="00A6515B" w:rsidRDefault="00A6515B" w:rsidP="00A6515B">
      <w:pPr>
        <w:rPr>
          <w:sz w:val="22"/>
        </w:rPr>
      </w:pPr>
      <w:r>
        <w:rPr>
          <w:sz w:val="22"/>
        </w:rPr>
        <w:t>President, Executive Scribe LLC</w:t>
      </w:r>
    </w:p>
    <w:p w:rsidR="00AC739D" w:rsidRPr="00984526" w:rsidRDefault="00AC739D" w:rsidP="00DB66D7">
      <w:pPr>
        <w:rPr>
          <w:sz w:val="20"/>
          <w:szCs w:val="20"/>
        </w:rPr>
      </w:pPr>
    </w:p>
    <w:sectPr w:rsidR="00AC739D" w:rsidRPr="00984526" w:rsidSect="003D2F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3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528" w:rsidRDefault="00BE2528" w:rsidP="00F37C74">
      <w:r>
        <w:separator/>
      </w:r>
    </w:p>
  </w:endnote>
  <w:endnote w:type="continuationSeparator" w:id="0">
    <w:p w:rsidR="00BE2528" w:rsidRDefault="00BE2528" w:rsidP="00F3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raphik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15B" w:rsidRDefault="00A65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15B" w:rsidRDefault="00A65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15B" w:rsidRDefault="00A65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528" w:rsidRDefault="00BE2528" w:rsidP="00F37C74">
      <w:r>
        <w:separator/>
      </w:r>
    </w:p>
  </w:footnote>
  <w:footnote w:type="continuationSeparator" w:id="0">
    <w:p w:rsidR="00BE2528" w:rsidRDefault="00BE2528" w:rsidP="00F3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15B" w:rsidRDefault="00A65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351" w:rsidRDefault="00F04351" w:rsidP="003D2F98">
    <w:pPr>
      <w:pStyle w:val="Header"/>
      <w:tabs>
        <w:tab w:val="clear" w:pos="8640"/>
        <w:tab w:val="right" w:pos="9450"/>
      </w:tabs>
      <w:ind w:right="-450"/>
    </w:pPr>
    <w:r>
      <w:rPr>
        <w:noProof/>
      </w:rPr>
      <w:drawing>
        <wp:inline distT="0" distB="0" distL="0" distR="0" wp14:anchorId="7869A4F2" wp14:editId="7694605B">
          <wp:extent cx="1828800" cy="190955"/>
          <wp:effectExtent l="0" t="0" r="0" b="1270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9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4351" w:rsidRPr="00DF5F58" w:rsidRDefault="00F04351" w:rsidP="003D2F98">
    <w:pPr>
      <w:pStyle w:val="BasicParagraph"/>
      <w:spacing w:before="120"/>
      <w:rPr>
        <w:rFonts w:ascii="Graphik-Regular" w:hAnsi="Graphik-Regular" w:cs="Graphik-Regular"/>
        <w:color w:val="808080"/>
        <w:spacing w:val="1"/>
        <w:sz w:val="15"/>
        <w:szCs w:val="15"/>
      </w:rPr>
    </w:pPr>
    <w:r w:rsidRPr="00DF5F58">
      <w:rPr>
        <w:rFonts w:ascii="Graphik-Regular" w:hAnsi="Graphik-Regular" w:cs="Graphik-Regular"/>
        <w:color w:val="808080"/>
        <w:spacing w:val="1"/>
        <w:sz w:val="15"/>
        <w:szCs w:val="15"/>
      </w:rPr>
      <w:t>Executive Scribe, LLC</w:t>
    </w:r>
  </w:p>
  <w:p w:rsidR="00F04351" w:rsidRPr="004B0A16" w:rsidRDefault="00F04351" w:rsidP="003D2F98">
    <w:pPr>
      <w:pStyle w:val="Header"/>
      <w:rPr>
        <w:color w:val="7F7F7F" w:themeColor="text1" w:themeTint="80"/>
      </w:rPr>
    </w:pPr>
    <w:r w:rsidRPr="00DF5F58">
      <w:rPr>
        <w:rFonts w:ascii="Graphik-Regular" w:hAnsi="Graphik-Regular" w:cs="Graphik-Regular"/>
        <w:color w:val="808080"/>
        <w:spacing w:val="1"/>
        <w:sz w:val="15"/>
        <w:szCs w:val="15"/>
      </w:rPr>
      <w:t>www.executivescribe.com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15B" w:rsidRDefault="00A65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23"/>
    <w:rsid w:val="00047908"/>
    <w:rsid w:val="00067FBE"/>
    <w:rsid w:val="001277BC"/>
    <w:rsid w:val="001B1DA0"/>
    <w:rsid w:val="002449A9"/>
    <w:rsid w:val="002E5E2F"/>
    <w:rsid w:val="00354023"/>
    <w:rsid w:val="003D2F98"/>
    <w:rsid w:val="003F09DB"/>
    <w:rsid w:val="003F3807"/>
    <w:rsid w:val="004B0A16"/>
    <w:rsid w:val="005259BD"/>
    <w:rsid w:val="007A7B53"/>
    <w:rsid w:val="008A040E"/>
    <w:rsid w:val="00915AEE"/>
    <w:rsid w:val="00922339"/>
    <w:rsid w:val="00984526"/>
    <w:rsid w:val="00A6515B"/>
    <w:rsid w:val="00AC739D"/>
    <w:rsid w:val="00AE7FB4"/>
    <w:rsid w:val="00B356DF"/>
    <w:rsid w:val="00BE2528"/>
    <w:rsid w:val="00DB66D7"/>
    <w:rsid w:val="00DF5F58"/>
    <w:rsid w:val="00E23FBA"/>
    <w:rsid w:val="00E6652A"/>
    <w:rsid w:val="00F04351"/>
    <w:rsid w:val="00F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A713940-A3C2-48A8-BD8E-E4E2E8F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C74"/>
  </w:style>
  <w:style w:type="paragraph" w:styleId="Footer">
    <w:name w:val="footer"/>
    <w:basedOn w:val="Normal"/>
    <w:link w:val="FooterChar"/>
    <w:uiPriority w:val="99"/>
    <w:unhideWhenUsed/>
    <w:rsid w:val="00F37C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C74"/>
  </w:style>
  <w:style w:type="paragraph" w:styleId="BalloonText">
    <w:name w:val="Balloon Text"/>
    <w:basedOn w:val="Normal"/>
    <w:link w:val="BalloonTextChar"/>
    <w:uiPriority w:val="99"/>
    <w:semiHidden/>
    <w:unhideWhenUsed/>
    <w:rsid w:val="00F37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74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37C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F37C74"/>
  </w:style>
  <w:style w:type="paragraph" w:styleId="BodyText">
    <w:name w:val="Body Text"/>
    <w:basedOn w:val="Normal"/>
    <w:link w:val="BodyTextChar"/>
    <w:rsid w:val="00AE7FB4"/>
    <w:pPr>
      <w:spacing w:after="200"/>
    </w:pPr>
    <w:rPr>
      <w:color w:val="262626" w:themeColor="text1" w:themeTint="D9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7FB4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AE7FB4"/>
    <w:pPr>
      <w:spacing w:after="480"/>
    </w:pPr>
    <w:rPr>
      <w:sz w:val="20"/>
      <w:szCs w:val="22"/>
    </w:rPr>
  </w:style>
  <w:style w:type="paragraph" w:styleId="Signature">
    <w:name w:val="Signature"/>
    <w:basedOn w:val="Normal"/>
    <w:link w:val="SignatureChar"/>
    <w:rsid w:val="00AE7FB4"/>
    <w:pPr>
      <w:spacing w:after="720"/>
    </w:pPr>
    <w:rPr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AE7FB4"/>
    <w:rPr>
      <w:sz w:val="20"/>
      <w:szCs w:val="22"/>
    </w:rPr>
  </w:style>
  <w:style w:type="paragraph" w:customStyle="1" w:styleId="coltext">
    <w:name w:val="col text"/>
    <w:aliases w:val="9 col text,ct"/>
    <w:basedOn w:val="Normal"/>
    <w:rsid w:val="00A6515B"/>
    <w:pPr>
      <w:tabs>
        <w:tab w:val="left" w:pos="259"/>
      </w:tabs>
      <w:spacing w:before="80" w:after="80"/>
    </w:pPr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97\AppData\Local\Temp\Temp2_FOR%20PRINT-FINAL%20REVIEW.zip\FOR%20PRINT-FINAL%20REVIEW\E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 Letterhead template.dotx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 Circle Creative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Lerch, Marie [USA]</dc:creator>
  <cp:lastModifiedBy>Lerch, Marie [USA]</cp:lastModifiedBy>
  <cp:revision>2</cp:revision>
  <cp:lastPrinted>2014-06-09T13:36:00Z</cp:lastPrinted>
  <dcterms:created xsi:type="dcterms:W3CDTF">2019-12-04T13:17:00Z</dcterms:created>
  <dcterms:modified xsi:type="dcterms:W3CDTF">2019-12-04T13:17:00Z</dcterms:modified>
</cp:coreProperties>
</file>