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rFonts w:ascii="Helvetica" w:cs="Helvetica" w:hAnsi="Helvetica" w:eastAsia="Helvetica"/>
          <w:sz w:val="29"/>
          <w:szCs w:val="29"/>
        </w:rPr>
      </w:pPr>
      <w:r>
        <w:rPr>
          <w:rFonts w:ascii="Helvetica" w:hAnsi="Helvetica"/>
          <w:sz w:val="29"/>
          <w:szCs w:val="29"/>
          <w:rtl w:val="0"/>
          <w:lang w:val="it-IT"/>
        </w:rPr>
        <w:t xml:space="preserve">Hello </w:t>
      </w:r>
      <w:r>
        <w:rPr>
          <w:rFonts w:ascii="Helvetica" w:hAnsi="Helvetica"/>
          <w:sz w:val="29"/>
          <w:szCs w:val="29"/>
          <w:rtl w:val="0"/>
          <w:lang w:val="en-US"/>
        </w:rPr>
        <w:t>Storytellers</w:t>
      </w:r>
      <w:r>
        <w:rPr>
          <w:rFonts w:ascii="Helvetica" w:hAnsi="Helvetica"/>
          <w:sz w:val="29"/>
          <w:szCs w:val="29"/>
          <w:rtl w:val="0"/>
          <w:lang w:val="en-US"/>
        </w:rPr>
        <w:t>!</w:t>
      </w:r>
    </w:p>
    <w:p>
      <w:pPr>
        <w:pStyle w:val="Default"/>
        <w:rPr>
          <w:rFonts w:ascii="Helvetica" w:cs="Helvetica" w:hAnsi="Helvetica" w:eastAsia="Helvetica"/>
          <w:sz w:val="29"/>
          <w:szCs w:val="29"/>
        </w:rPr>
      </w:pPr>
      <w:r>
        <w:rPr>
          <w:rFonts w:ascii="Helvetica" w:hAnsi="Helvetica" w:hint="default"/>
          <w:sz w:val="29"/>
          <w:szCs w:val="29"/>
          <w:rtl w:val="0"/>
          <w:lang w:val="it-IT"/>
        </w:rPr>
        <w:t> </w:t>
      </w:r>
    </w:p>
    <w:p>
      <w:pPr>
        <w:pStyle w:val="Default"/>
        <w:rPr>
          <w:rFonts w:ascii="Helvetica" w:cs="Helvetica" w:hAnsi="Helvetica" w:eastAsia="Helvetica"/>
          <w:lang w:val="en-US"/>
        </w:rPr>
      </w:pPr>
      <w:r>
        <w:rPr>
          <w:rFonts w:ascii="Helvetica" w:hAnsi="Helvetica"/>
          <w:sz w:val="29"/>
          <w:szCs w:val="29"/>
          <w:rtl w:val="0"/>
          <w:lang w:val="en-US"/>
        </w:rPr>
        <w:t xml:space="preserve">Thanks for attending the Hands-on Video and Visual Storytelling Workshop in </w:t>
      </w:r>
      <w:r>
        <w:rPr>
          <w:rFonts w:ascii="Helvetica" w:hAnsi="Helvetica"/>
          <w:sz w:val="29"/>
          <w:szCs w:val="29"/>
          <w:rtl w:val="0"/>
          <w:lang w:val="en-US"/>
        </w:rPr>
        <w:t>Richmond</w:t>
      </w:r>
      <w:r>
        <w:rPr>
          <w:rFonts w:ascii="Helvetica" w:hAnsi="Helvetica"/>
          <w:sz w:val="29"/>
          <w:szCs w:val="29"/>
          <w:rtl w:val="0"/>
          <w:lang w:val="en-US"/>
        </w:rPr>
        <w:t xml:space="preserve">. I hope you all learned something from it and are continuing to use what you learned in daily practice. </w:t>
      </w:r>
      <w:r>
        <w:rPr>
          <w:rFonts w:ascii="Helvetica" w:hAnsi="Helvetica"/>
          <w:sz w:val="29"/>
          <w:szCs w:val="29"/>
          <w:rtl w:val="0"/>
          <w:lang w:val="en-US"/>
        </w:rPr>
        <w:t>You guys were a great group, had great questions and did a great job!</w:t>
      </w:r>
    </w:p>
    <w:p>
      <w:pPr>
        <w:pStyle w:val="Default"/>
        <w:rPr>
          <w:rFonts w:ascii="Helvetica" w:cs="Helvetica" w:hAnsi="Helvetica" w:eastAsia="Helvetica"/>
          <w:sz w:val="29"/>
          <w:szCs w:val="29"/>
        </w:rPr>
      </w:pPr>
      <w:r>
        <w:rPr>
          <w:rFonts w:ascii="Helvetica" w:hAnsi="Helvetica" w:hint="default"/>
          <w:sz w:val="29"/>
          <w:szCs w:val="29"/>
          <w:rtl w:val="0"/>
          <w:lang w:val="it-IT"/>
        </w:rPr>
        <w:t> </w:t>
      </w:r>
    </w:p>
    <w:p>
      <w:pPr>
        <w:pStyle w:val="Default"/>
        <w:rPr>
          <w:rFonts w:ascii="Helvetica" w:cs="Helvetica" w:hAnsi="Helvetica" w:eastAsia="Helvetica"/>
          <w:sz w:val="29"/>
          <w:szCs w:val="29"/>
        </w:rPr>
      </w:pPr>
      <w:r>
        <w:rPr>
          <w:rFonts w:ascii="Helvetica" w:hAnsi="Helvetica"/>
          <w:sz w:val="29"/>
          <w:szCs w:val="29"/>
          <w:rtl w:val="0"/>
          <w:lang w:val="en-US"/>
        </w:rPr>
        <w:t>By your mere presence at the conference, it</w:t>
      </w:r>
      <w:r>
        <w:rPr>
          <w:rFonts w:ascii="Helvetica" w:hAnsi="Helvetica" w:hint="default"/>
          <w:sz w:val="29"/>
          <w:szCs w:val="29"/>
          <w:rtl w:val="0"/>
          <w:lang w:val="it-IT"/>
        </w:rPr>
        <w:t>’</w:t>
      </w:r>
      <w:r>
        <w:rPr>
          <w:rFonts w:ascii="Helvetica" w:hAnsi="Helvetica"/>
          <w:sz w:val="29"/>
          <w:szCs w:val="29"/>
          <w:rtl w:val="0"/>
          <w:lang w:val="en-US"/>
        </w:rPr>
        <w:t>s clear you understand the increasingly important role that knowing how to tell good stories and do it in the most creative and economically feasible way possible is important.</w:t>
      </w:r>
    </w:p>
    <w:p>
      <w:pPr>
        <w:pStyle w:val="Default"/>
        <w:rPr>
          <w:rFonts w:ascii="Helvetica" w:cs="Helvetica" w:hAnsi="Helvetica" w:eastAsia="Helvetica"/>
          <w:sz w:val="29"/>
          <w:szCs w:val="29"/>
        </w:rPr>
      </w:pPr>
      <w:r>
        <w:rPr>
          <w:rFonts w:ascii="Helvetica" w:hAnsi="Helvetica" w:hint="default"/>
          <w:sz w:val="29"/>
          <w:szCs w:val="29"/>
          <w:rtl w:val="0"/>
          <w:lang w:val="it-IT"/>
        </w:rPr>
        <w:t> </w:t>
      </w:r>
    </w:p>
    <w:p>
      <w:pPr>
        <w:pStyle w:val="Default"/>
        <w:rPr>
          <w:rFonts w:ascii="Helvetica" w:cs="Helvetica" w:hAnsi="Helvetica" w:eastAsia="Helvetica"/>
          <w:sz w:val="29"/>
          <w:szCs w:val="29"/>
        </w:rPr>
      </w:pPr>
      <w:r>
        <w:rPr>
          <w:rFonts w:ascii="Helvetica" w:hAnsi="Helvetica"/>
          <w:sz w:val="29"/>
          <w:szCs w:val="29"/>
          <w:rtl w:val="0"/>
          <w:lang w:val="en-US"/>
        </w:rPr>
        <w:t>So if you think your organization would benefit from a project, coaching, consulting or in-depth seminar ranging from storytelling to communication to leadership skills,</w:t>
      </w:r>
      <w:r>
        <w:rPr>
          <w:rFonts w:ascii="Helvetica" w:hAnsi="Helvetica"/>
          <w:sz w:val="29"/>
          <w:szCs w:val="29"/>
          <w:rtl w:val="0"/>
          <w:lang w:val="pt-PT"/>
        </w:rPr>
        <w:t xml:space="preserve"> consider </w:t>
      </w:r>
      <w:r>
        <w:rPr>
          <w:rFonts w:ascii="Helvetica" w:hAnsi="Helvetica"/>
          <w:b w:val="1"/>
          <w:bCs w:val="1"/>
          <w:sz w:val="29"/>
          <w:szCs w:val="29"/>
          <w:rtl w:val="0"/>
          <w:lang w:val="en-US"/>
        </w:rPr>
        <w:t>Ragan Consulting Group</w:t>
      </w:r>
      <w:r>
        <w:rPr>
          <w:rFonts w:ascii="Helvetica" w:hAnsi="Helvetica"/>
          <w:sz w:val="29"/>
          <w:szCs w:val="29"/>
          <w:rtl w:val="0"/>
          <w:lang w:val="it-IT"/>
        </w:rPr>
        <w:t>.</w:t>
      </w:r>
    </w:p>
    <w:p>
      <w:pPr>
        <w:pStyle w:val="Default"/>
        <w:rPr>
          <w:rFonts w:ascii="Helvetica" w:cs="Helvetica" w:hAnsi="Helvetica" w:eastAsia="Helvetica"/>
          <w:sz w:val="29"/>
          <w:szCs w:val="29"/>
        </w:rPr>
      </w:pPr>
      <w:r>
        <w:rPr>
          <w:rFonts w:ascii="Helvetica" w:hAnsi="Helvetica" w:hint="default"/>
          <w:sz w:val="29"/>
          <w:szCs w:val="29"/>
          <w:rtl w:val="0"/>
          <w:lang w:val="it-IT"/>
        </w:rPr>
        <w:t> </w:t>
      </w:r>
    </w:p>
    <w:p>
      <w:pPr>
        <w:pStyle w:val="Default"/>
        <w:rPr>
          <w:rStyle w:val="None"/>
          <w:rFonts w:ascii="Helvetica" w:cs="Helvetica" w:hAnsi="Helvetica" w:eastAsia="Helvetica"/>
          <w:sz w:val="29"/>
          <w:szCs w:val="29"/>
          <w:u w:color="0000ff"/>
        </w:rPr>
      </w:pPr>
      <w:r>
        <w:rPr>
          <w:rFonts w:ascii="Helvetica" w:hAnsi="Helvetica"/>
          <w:sz w:val="29"/>
          <w:szCs w:val="29"/>
          <w:u w:color="0000ff"/>
          <w:rtl w:val="0"/>
          <w:lang w:val="en-US"/>
        </w:rPr>
        <w:t xml:space="preserve">You can check it all out at the Ragan </w:t>
      </w:r>
      <w:r>
        <w:rPr>
          <w:rStyle w:val="Hyperlink.0"/>
          <w:rFonts w:ascii="Helvetica" w:cs="Helvetica" w:hAnsi="Helvetica" w:eastAsia="Helvetica"/>
          <w:sz w:val="29"/>
          <w:szCs w:val="29"/>
          <w:u w:val="single" w:color="0000ff"/>
          <w:lang w:val="en-US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9"/>
          <w:szCs w:val="29"/>
          <w:u w:val="single" w:color="0000ff"/>
          <w:lang w:val="en-US"/>
        </w:rPr>
        <w:instrText xml:space="preserve"> HYPERLINK "https://www.ragan.com"</w:instrText>
      </w:r>
      <w:r>
        <w:rPr>
          <w:rStyle w:val="Hyperlink.0"/>
          <w:rFonts w:ascii="Helvetica" w:cs="Helvetica" w:hAnsi="Helvetica" w:eastAsia="Helvetica"/>
          <w:sz w:val="29"/>
          <w:szCs w:val="29"/>
          <w:u w:val="single" w:color="0000ff"/>
          <w:lang w:val="en-US"/>
        </w:rPr>
        <w:fldChar w:fldCharType="separate" w:fldLock="0"/>
      </w:r>
      <w:r>
        <w:rPr>
          <w:rStyle w:val="Hyperlink.0"/>
          <w:rFonts w:ascii="Helvetica" w:hAnsi="Helvetica"/>
          <w:sz w:val="29"/>
          <w:szCs w:val="29"/>
          <w:u w:val="single" w:color="0000ff"/>
          <w:rtl w:val="0"/>
          <w:lang w:val="en-US"/>
        </w:rPr>
        <w:t>website</w:t>
      </w:r>
      <w:r>
        <w:rPr/>
        <w:fldChar w:fldCharType="end" w:fldLock="0"/>
      </w:r>
      <w:r>
        <w:rPr>
          <w:rStyle w:val="None"/>
          <w:rFonts w:ascii="Helvetica" w:hAnsi="Helvetica"/>
          <w:sz w:val="29"/>
          <w:szCs w:val="29"/>
          <w:u w:color="0000ff"/>
          <w:rtl w:val="0"/>
          <w:lang w:val="en-US"/>
        </w:rPr>
        <w:t>. Better yet, let</w:t>
      </w:r>
      <w:r>
        <w:rPr>
          <w:rStyle w:val="None"/>
          <w:rFonts w:ascii="Helvetica" w:hAnsi="Helvetica" w:hint="default"/>
          <w:sz w:val="29"/>
          <w:szCs w:val="29"/>
          <w:u w:color="0000ff"/>
          <w:rtl w:val="0"/>
          <w:lang w:val="it-IT"/>
        </w:rPr>
        <w:t>’</w:t>
      </w:r>
      <w:r>
        <w:rPr>
          <w:rStyle w:val="None"/>
          <w:rFonts w:ascii="Helvetica" w:hAnsi="Helvetica"/>
          <w:sz w:val="29"/>
          <w:szCs w:val="29"/>
          <w:u w:color="0000ff"/>
          <w:rtl w:val="0"/>
          <w:lang w:val="en-US"/>
        </w:rPr>
        <w:t xml:space="preserve">s talk. Best way to make that happen is to drop a line to Kristin Farmer at </w:t>
      </w:r>
      <w:r>
        <w:rPr>
          <w:rStyle w:val="Hyperlink.1"/>
          <w:rFonts w:ascii="Helvetica" w:cs="Helvetica" w:hAnsi="Helvetica" w:eastAsia="Helvetica"/>
          <w:outline w:val="0"/>
          <w:color w:val="0000ff"/>
          <w:sz w:val="29"/>
          <w:szCs w:val="29"/>
          <w:u w:val="single" w:color="0000ff"/>
          <w:lang w:val="it-IT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outline w:val="0"/>
          <w:color w:val="0000ff"/>
          <w:sz w:val="29"/>
          <w:szCs w:val="29"/>
          <w:u w:val="single" w:color="0000ff"/>
          <w:lang w:val="it-IT"/>
          <w14:textFill>
            <w14:solidFill>
              <w14:srgbClr w14:val="0000FF"/>
            </w14:solidFill>
          </w14:textFill>
        </w:rPr>
        <w:instrText xml:space="preserve"> HYPERLINK "mailto:kristinf@ragan.com"</w:instrText>
      </w:r>
      <w:r>
        <w:rPr>
          <w:rStyle w:val="Hyperlink.1"/>
          <w:rFonts w:ascii="Helvetica" w:cs="Helvetica" w:hAnsi="Helvetica" w:eastAsia="Helvetica"/>
          <w:outline w:val="0"/>
          <w:color w:val="0000ff"/>
          <w:sz w:val="29"/>
          <w:szCs w:val="29"/>
          <w:u w:val="single" w:color="0000ff"/>
          <w:lang w:val="it-IT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Helvetica" w:hAnsi="Helvetica"/>
          <w:outline w:val="0"/>
          <w:color w:val="0000ff"/>
          <w:sz w:val="29"/>
          <w:szCs w:val="29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kristinf@ragan.com</w:t>
      </w:r>
      <w:r>
        <w:rPr/>
        <w:fldChar w:fldCharType="end" w:fldLock="0"/>
      </w:r>
      <w:r>
        <w:rPr>
          <w:rStyle w:val="Hyperlink.1"/>
          <w:rFonts w:ascii="Helvetica" w:hAnsi="Helvetica"/>
          <w:outline w:val="0"/>
          <w:color w:val="0000ff"/>
          <w:sz w:val="29"/>
          <w:szCs w:val="29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.</w:t>
      </w:r>
      <w:r>
        <w:rPr>
          <w:rStyle w:val="None"/>
          <w:rFonts w:ascii="Helvetica" w:hAnsi="Helvetica"/>
          <w:sz w:val="29"/>
          <w:szCs w:val="29"/>
          <w:u w:color="0000ff"/>
          <w:rtl w:val="0"/>
          <w:lang w:val="en-US"/>
        </w:rPr>
        <w:t xml:space="preserve"> Be sure to ask her about this exclusive offer: Book a 2019 full-day customized workshop with me in the next 60 days and get 15% off. Full-day workshops range from $18,000 </w:t>
      </w:r>
      <w:r>
        <w:rPr>
          <w:rStyle w:val="None"/>
          <w:rFonts w:ascii="Helvetica" w:hAnsi="Helvetica" w:hint="default"/>
          <w:sz w:val="29"/>
          <w:szCs w:val="29"/>
          <w:u w:color="0000ff"/>
          <w:rtl w:val="0"/>
          <w:lang w:val="it-IT"/>
        </w:rPr>
        <w:t xml:space="preserve">– </w:t>
      </w:r>
      <w:r>
        <w:rPr>
          <w:rStyle w:val="None"/>
          <w:rFonts w:ascii="Helvetica" w:hAnsi="Helvetica"/>
          <w:sz w:val="29"/>
          <w:szCs w:val="29"/>
          <w:u w:color="0000ff"/>
          <w:rtl w:val="0"/>
          <w:lang w:val="en-US"/>
        </w:rPr>
        <w:t>$22,000.</w:t>
      </w:r>
    </w:p>
    <w:p>
      <w:pPr>
        <w:pStyle w:val="Default"/>
        <w:rPr>
          <w:rStyle w:val="None"/>
          <w:rFonts w:ascii="Helvetica" w:cs="Helvetica" w:hAnsi="Helvetica" w:eastAsia="Helvetica"/>
          <w:sz w:val="29"/>
          <w:szCs w:val="29"/>
          <w:u w:color="0000ff"/>
        </w:rPr>
      </w:pPr>
      <w:r>
        <w:rPr>
          <w:rStyle w:val="None"/>
          <w:rFonts w:ascii="Helvetica" w:hAnsi="Helvetica" w:hint="default"/>
          <w:sz w:val="29"/>
          <w:szCs w:val="29"/>
          <w:u w:color="0000ff"/>
          <w:rtl w:val="0"/>
          <w:lang w:val="it-IT"/>
        </w:rPr>
        <w:t> </w:t>
      </w:r>
    </w:p>
    <w:p>
      <w:pPr>
        <w:pStyle w:val="Default"/>
        <w:rPr>
          <w:rStyle w:val="None"/>
          <w:rFonts w:ascii="Helvetica" w:cs="Helvetica" w:hAnsi="Helvetica" w:eastAsia="Helvetica"/>
          <w:sz w:val="29"/>
          <w:szCs w:val="29"/>
          <w:u w:color="0000ff"/>
          <w:lang w:val="en-US"/>
        </w:rPr>
      </w:pPr>
      <w:r>
        <w:rPr>
          <w:rStyle w:val="None"/>
          <w:rFonts w:ascii="Helvetica" w:hAnsi="Helvetica"/>
          <w:sz w:val="29"/>
          <w:szCs w:val="29"/>
          <w:u w:color="0000ff"/>
          <w:rtl w:val="0"/>
          <w:lang w:val="en-US"/>
        </w:rPr>
        <w:t>I hope to have the opportunity to work with you again soon.</w:t>
      </w:r>
    </w:p>
    <w:p>
      <w:pPr>
        <w:pStyle w:val="Default"/>
        <w:rPr>
          <w:rStyle w:val="None"/>
          <w:rFonts w:ascii="Helvetica" w:cs="Helvetica" w:hAnsi="Helvetica" w:eastAsia="Helvetica"/>
          <w:sz w:val="29"/>
          <w:szCs w:val="29"/>
          <w:u w:color="0000ff"/>
        </w:rPr>
      </w:pPr>
      <w:r>
        <w:rPr>
          <w:rStyle w:val="None"/>
          <w:rFonts w:ascii="Helvetica" w:hAnsi="Helvetica" w:hint="default"/>
          <w:sz w:val="29"/>
          <w:szCs w:val="29"/>
          <w:u w:color="0000ff"/>
          <w:rtl w:val="0"/>
          <w:lang w:val="it-IT"/>
        </w:rPr>
        <w:t> </w:t>
      </w:r>
    </w:p>
    <w:p>
      <w:pPr>
        <w:pStyle w:val="Default"/>
        <w:rPr>
          <w:rStyle w:val="None"/>
          <w:rFonts w:ascii="Helvetica" w:cs="Helvetica" w:hAnsi="Helvetica" w:eastAsia="Helvetica"/>
          <w:sz w:val="29"/>
          <w:szCs w:val="29"/>
          <w:u w:color="0000ff"/>
          <w:lang w:val="en-US"/>
        </w:rPr>
      </w:pPr>
      <w:r>
        <w:rPr>
          <w:rStyle w:val="None"/>
          <w:rFonts w:ascii="Helvetica" w:hAnsi="Helvetica"/>
          <w:sz w:val="29"/>
          <w:szCs w:val="29"/>
          <w:u w:color="0000ff"/>
          <w:rtl w:val="0"/>
          <w:lang w:val="en-US"/>
        </w:rPr>
        <w:t>Sincerely,</w:t>
      </w:r>
    </w:p>
    <w:p>
      <w:pPr>
        <w:pStyle w:val="Default"/>
        <w:rPr>
          <w:rStyle w:val="None"/>
          <w:rFonts w:ascii="Helvetica" w:cs="Helvetica" w:hAnsi="Helvetica" w:eastAsia="Helvetica"/>
          <w:sz w:val="29"/>
          <w:szCs w:val="29"/>
          <w:u w:color="0000ff"/>
        </w:rPr>
      </w:pPr>
    </w:p>
    <w:p>
      <w:pPr>
        <w:pStyle w:val="Default"/>
      </w:pPr>
      <w:r>
        <w:rPr>
          <w:rStyle w:val="None"/>
          <w:rFonts w:ascii="Helvetica" w:hAnsi="Helvetica"/>
          <w:sz w:val="29"/>
          <w:szCs w:val="29"/>
          <w:u w:color="0000ff"/>
          <w:rtl w:val="0"/>
          <w:lang w:val="en-US"/>
        </w:rPr>
        <w:t>Shannon High-Bassalik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sz w:val="29"/>
      <w:szCs w:val="29"/>
      <w:u w:val="single" w:color="0000ff"/>
      <w:lang w:val="en-US"/>
    </w:rPr>
  </w:style>
  <w:style w:type="character" w:styleId="Hyperlink.1">
    <w:name w:val="Hyperlink.1"/>
    <w:basedOn w:val="None"/>
    <w:next w:val="Hyperlink.1"/>
    <w:rPr>
      <w:outline w:val="0"/>
      <w:color w:val="0000ff"/>
      <w:sz w:val="29"/>
      <w:szCs w:val="29"/>
      <w:u w:val="single" w:color="0000ff"/>
      <w:lang w:val="it-IT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