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3357AE50" w14:textId="0FA16853" w:rsidR="00FB3C03" w:rsidRDefault="00FB3C03" w:rsidP="00FB3C03">
      <w:pPr>
        <w:rPr>
          <w:sz w:val="24"/>
          <w:szCs w:val="24"/>
        </w:rPr>
      </w:pPr>
      <w:r>
        <w:rPr>
          <w:sz w:val="24"/>
          <w:szCs w:val="24"/>
        </w:rPr>
        <w:t xml:space="preserve">To engage </w:t>
      </w:r>
      <w:r w:rsidR="006C6DA2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employees, entice journalists and win customer loyalty, </w:t>
      </w:r>
      <w:r w:rsidR="00B977DE">
        <w:rPr>
          <w:sz w:val="24"/>
          <w:szCs w:val="24"/>
        </w:rPr>
        <w:t>we</w:t>
      </w:r>
      <w:r>
        <w:rPr>
          <w:sz w:val="24"/>
          <w:szCs w:val="24"/>
        </w:rPr>
        <w:t xml:space="preserve"> must grab the attention of those audiences—but how?</w:t>
      </w:r>
    </w:p>
    <w:p w14:paraId="73071BB9" w14:textId="4C606D40" w:rsidR="00FB3C03" w:rsidRDefault="00FB3C03" w:rsidP="00FB3C03">
      <w:pPr>
        <w:rPr>
          <w:sz w:val="24"/>
          <w:szCs w:val="24"/>
        </w:rPr>
      </w:pPr>
      <w:r>
        <w:rPr>
          <w:sz w:val="24"/>
          <w:szCs w:val="24"/>
        </w:rPr>
        <w:t>Two words: compelling content.</w:t>
      </w:r>
    </w:p>
    <w:p w14:paraId="64D67ED6" w14:textId="380C395D" w:rsidR="002A4B7F" w:rsidRDefault="002A4B7F">
      <w:pPr>
        <w:rPr>
          <w:sz w:val="24"/>
          <w:szCs w:val="24"/>
        </w:rPr>
      </w:pPr>
      <w:r>
        <w:rPr>
          <w:sz w:val="24"/>
          <w:szCs w:val="24"/>
        </w:rPr>
        <w:t xml:space="preserve">Today, creating </w:t>
      </w:r>
      <w:r w:rsidR="00FB3C03">
        <w:rPr>
          <w:sz w:val="24"/>
          <w:szCs w:val="24"/>
        </w:rPr>
        <w:t xml:space="preserve">outstanding </w:t>
      </w:r>
      <w:r>
        <w:rPr>
          <w:sz w:val="24"/>
          <w:szCs w:val="24"/>
        </w:rPr>
        <w:t>content takes superior storytelling skills and a strategic mindset.</w:t>
      </w:r>
    </w:p>
    <w:p w14:paraId="195ED1A0" w14:textId="1B65474D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2A4B7F">
        <w:rPr>
          <w:b/>
          <w:sz w:val="24"/>
          <w:szCs w:val="24"/>
        </w:rPr>
        <w:t xml:space="preserve">Brand Storytelling and Content Marketing Conference at </w:t>
      </w:r>
      <w:r w:rsidR="00F87F10">
        <w:rPr>
          <w:b/>
          <w:sz w:val="24"/>
          <w:szCs w:val="24"/>
        </w:rPr>
        <w:t xml:space="preserve">Disneyland </w:t>
      </w:r>
      <w:r w:rsidR="002A4B7F">
        <w:rPr>
          <w:sz w:val="24"/>
          <w:szCs w:val="24"/>
        </w:rPr>
        <w:t xml:space="preserve">will feature experts sharing the </w:t>
      </w:r>
      <w:r w:rsidR="00F87F10">
        <w:rPr>
          <w:sz w:val="24"/>
          <w:szCs w:val="24"/>
        </w:rPr>
        <w:t>strategies we need to create content that drives loyalty and revenue.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34CCCE86" w:rsidR="00BC05DA" w:rsidRDefault="00CE09FF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Gain a deeper understanding of how our audience thinks and what content they want</w:t>
      </w:r>
    </w:p>
    <w:p w14:paraId="2548E173" w14:textId="535F2615" w:rsidR="008D7AE3" w:rsidRPr="005760B2" w:rsidRDefault="00CE09FF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with subject matter experts within our organization to tell compelling stories</w:t>
      </w:r>
    </w:p>
    <w:p w14:paraId="101A3EDB" w14:textId="7DAB430D" w:rsidR="00A923FD" w:rsidRPr="005760B2" w:rsidRDefault="00CE09FF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Find unique story angles that make even dull or dry topics interesting </w:t>
      </w:r>
    </w:p>
    <w:p w14:paraId="3855D876" w14:textId="729E9278" w:rsidR="00BC05DA" w:rsidRPr="005760B2" w:rsidRDefault="00CE09FF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F87F10">
        <w:rPr>
          <w:sz w:val="24"/>
          <w:szCs w:val="24"/>
        </w:rPr>
        <w:t xml:space="preserve">data analytics </w:t>
      </w:r>
      <w:r>
        <w:rPr>
          <w:sz w:val="24"/>
          <w:szCs w:val="24"/>
        </w:rPr>
        <w:t>to ensure our content is reaching the right audiences</w:t>
      </w:r>
    </w:p>
    <w:p w14:paraId="25E1FDFD" w14:textId="6DA17076" w:rsidR="00BC05DA" w:rsidRPr="005760B2" w:rsidRDefault="00F87F10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Build a consistent and compelling brand voice </w:t>
      </w:r>
    </w:p>
    <w:p w14:paraId="3E118144" w14:textId="0561D77F" w:rsidR="00401733" w:rsidRPr="00401733" w:rsidRDefault="00741D97" w:rsidP="004017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Improve our PR efforts by using</w:t>
      </w:r>
      <w:r w:rsidR="00CE09FF">
        <w:rPr>
          <w:sz w:val="24"/>
          <w:szCs w:val="24"/>
        </w:rPr>
        <w:t xml:space="preserve"> visual content more effectivel</w:t>
      </w:r>
      <w:r>
        <w:rPr>
          <w:sz w:val="24"/>
          <w:szCs w:val="24"/>
        </w:rPr>
        <w:t>y in our stories and pitches</w:t>
      </w:r>
    </w:p>
    <w:p w14:paraId="37437734" w14:textId="2F4C6839" w:rsidR="005C6819" w:rsidRPr="00401733" w:rsidRDefault="00711703" w:rsidP="00401733">
      <w:pPr>
        <w:rPr>
          <w:sz w:val="24"/>
          <w:szCs w:val="24"/>
        </w:rPr>
      </w:pPr>
      <w:r w:rsidRPr="00401733">
        <w:rPr>
          <w:sz w:val="24"/>
          <w:szCs w:val="24"/>
        </w:rPr>
        <w:t>This is a chance for us to learn</w:t>
      </w:r>
      <w:r w:rsidR="004249FD" w:rsidRPr="00401733">
        <w:rPr>
          <w:sz w:val="24"/>
          <w:szCs w:val="24"/>
        </w:rPr>
        <w:t xml:space="preserve"> </w:t>
      </w:r>
      <w:r w:rsidR="009766AE" w:rsidRPr="00401733">
        <w:rPr>
          <w:sz w:val="24"/>
          <w:szCs w:val="24"/>
        </w:rPr>
        <w:t>from</w:t>
      </w:r>
      <w:r w:rsidR="002A4B7F">
        <w:rPr>
          <w:sz w:val="24"/>
          <w:szCs w:val="24"/>
        </w:rPr>
        <w:t xml:space="preserve"> brilliant storytellers </w:t>
      </w:r>
      <w:r w:rsidR="006E019E" w:rsidRPr="00401733">
        <w:rPr>
          <w:sz w:val="24"/>
          <w:szCs w:val="24"/>
        </w:rPr>
        <w:t xml:space="preserve">at organizations like </w:t>
      </w:r>
      <w:r w:rsidR="00F87F10">
        <w:rPr>
          <w:sz w:val="24"/>
          <w:szCs w:val="24"/>
        </w:rPr>
        <w:t xml:space="preserve">Disney Parks, North Face, Microsoft, PayPal, Ben &amp; Jerry’s and more. </w:t>
      </w:r>
      <w:bookmarkStart w:id="0" w:name="_GoBack"/>
      <w:bookmarkEnd w:id="0"/>
    </w:p>
    <w:p w14:paraId="5120708C" w14:textId="4FF21288" w:rsidR="001A3813" w:rsidRPr="005760B2" w:rsidRDefault="00CE09FF">
      <w:pPr>
        <w:rPr>
          <w:sz w:val="24"/>
          <w:szCs w:val="24"/>
        </w:rPr>
      </w:pPr>
      <w:r>
        <w:rPr>
          <w:sz w:val="24"/>
          <w:szCs w:val="24"/>
        </w:rPr>
        <w:t>Great content is a must-have for any organization trying to succeed in 201</w:t>
      </w:r>
      <w:r w:rsidR="00F87F10">
        <w:rPr>
          <w:sz w:val="24"/>
          <w:szCs w:val="24"/>
        </w:rPr>
        <w:t>9</w:t>
      </w:r>
      <w:r>
        <w:rPr>
          <w:sz w:val="24"/>
          <w:szCs w:val="24"/>
        </w:rPr>
        <w:t xml:space="preserve"> and beyond</w:t>
      </w:r>
      <w:r w:rsidR="006E019E">
        <w:rPr>
          <w:sz w:val="24"/>
          <w:szCs w:val="24"/>
        </w:rPr>
        <w:t xml:space="preserve">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>I’ll get the</w:t>
      </w:r>
      <w:r>
        <w:rPr>
          <w:sz w:val="24"/>
          <w:szCs w:val="24"/>
        </w:rPr>
        <w:t xml:space="preserve"> creative storytelling tactics and thoughtful content strategies</w:t>
      </w:r>
      <w:r w:rsidR="00E7185A">
        <w:rPr>
          <w:sz w:val="24"/>
          <w:szCs w:val="24"/>
        </w:rPr>
        <w:t xml:space="preserve"> we need to </w:t>
      </w:r>
      <w:r>
        <w:rPr>
          <w:sz w:val="24"/>
          <w:szCs w:val="24"/>
        </w:rPr>
        <w:t xml:space="preserve">keep all our audiences engaged.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14EFC"/>
    <w:rsid w:val="00033EDF"/>
    <w:rsid w:val="00112555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A0E8C"/>
    <w:rsid w:val="002A4B7F"/>
    <w:rsid w:val="002C4338"/>
    <w:rsid w:val="002D3E88"/>
    <w:rsid w:val="003E3CB5"/>
    <w:rsid w:val="003E6A7D"/>
    <w:rsid w:val="00401733"/>
    <w:rsid w:val="00405275"/>
    <w:rsid w:val="0042270C"/>
    <w:rsid w:val="004249FD"/>
    <w:rsid w:val="00435878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018B5"/>
    <w:rsid w:val="006300CB"/>
    <w:rsid w:val="00634E27"/>
    <w:rsid w:val="00636C02"/>
    <w:rsid w:val="00694391"/>
    <w:rsid w:val="006C6DA2"/>
    <w:rsid w:val="006E019E"/>
    <w:rsid w:val="006E3F60"/>
    <w:rsid w:val="00711703"/>
    <w:rsid w:val="00714A30"/>
    <w:rsid w:val="00717DC3"/>
    <w:rsid w:val="00741D97"/>
    <w:rsid w:val="007A3426"/>
    <w:rsid w:val="007F13DA"/>
    <w:rsid w:val="00805E46"/>
    <w:rsid w:val="00894E55"/>
    <w:rsid w:val="008A3839"/>
    <w:rsid w:val="008D0C43"/>
    <w:rsid w:val="008D401B"/>
    <w:rsid w:val="008D7AE3"/>
    <w:rsid w:val="0090040A"/>
    <w:rsid w:val="009462BD"/>
    <w:rsid w:val="009766AE"/>
    <w:rsid w:val="00984155"/>
    <w:rsid w:val="009B70EA"/>
    <w:rsid w:val="009C78E1"/>
    <w:rsid w:val="009C7E92"/>
    <w:rsid w:val="009D79D3"/>
    <w:rsid w:val="009E7CFC"/>
    <w:rsid w:val="00A12A20"/>
    <w:rsid w:val="00A51739"/>
    <w:rsid w:val="00A777AB"/>
    <w:rsid w:val="00A923FD"/>
    <w:rsid w:val="00AB4E8E"/>
    <w:rsid w:val="00AD5D93"/>
    <w:rsid w:val="00AE5A37"/>
    <w:rsid w:val="00AF31B5"/>
    <w:rsid w:val="00B06FB2"/>
    <w:rsid w:val="00B074ED"/>
    <w:rsid w:val="00B977DE"/>
    <w:rsid w:val="00BC05DA"/>
    <w:rsid w:val="00BC7579"/>
    <w:rsid w:val="00BF32C7"/>
    <w:rsid w:val="00C12084"/>
    <w:rsid w:val="00C443F4"/>
    <w:rsid w:val="00C705C4"/>
    <w:rsid w:val="00CE09FF"/>
    <w:rsid w:val="00CE7E9B"/>
    <w:rsid w:val="00CF2A83"/>
    <w:rsid w:val="00D901AC"/>
    <w:rsid w:val="00DC7567"/>
    <w:rsid w:val="00DE1F20"/>
    <w:rsid w:val="00E02015"/>
    <w:rsid w:val="00E236EB"/>
    <w:rsid w:val="00E27DF1"/>
    <w:rsid w:val="00E37F7B"/>
    <w:rsid w:val="00E51830"/>
    <w:rsid w:val="00E7185A"/>
    <w:rsid w:val="00E92BF4"/>
    <w:rsid w:val="00E94CD5"/>
    <w:rsid w:val="00EA4C68"/>
    <w:rsid w:val="00F561B4"/>
    <w:rsid w:val="00F87F10"/>
    <w:rsid w:val="00F95A21"/>
    <w:rsid w:val="00FA0D56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2019-03-12T16:45:00Z</dcterms:created>
  <dcterms:modified xsi:type="dcterms:W3CDTF">2019-03-12T16:45:00Z</dcterms:modified>
</cp:coreProperties>
</file>