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D5" w:rsidRPr="00335EC5" w:rsidRDefault="000A3580" w:rsidP="00303BD5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2015</w:t>
      </w:r>
      <w:r w:rsidR="00303BD5" w:rsidRPr="00335EC5">
        <w:rPr>
          <w:b/>
          <w:sz w:val="36"/>
        </w:rPr>
        <w:t xml:space="preserve"> </w:t>
      </w:r>
      <w:r>
        <w:rPr>
          <w:b/>
          <w:sz w:val="36"/>
        </w:rPr>
        <w:t>Executive</w:t>
      </w:r>
      <w:r w:rsidR="00303BD5">
        <w:rPr>
          <w:b/>
          <w:sz w:val="36"/>
        </w:rPr>
        <w:t xml:space="preserve"> Communication</w:t>
      </w:r>
      <w:r w:rsidR="00303BD5" w:rsidRPr="00335EC5">
        <w:rPr>
          <w:b/>
          <w:sz w:val="36"/>
        </w:rPr>
        <w:t xml:space="preserve"> Plan</w:t>
      </w:r>
    </w:p>
    <w:p w:rsidR="00303BD5" w:rsidRPr="00400060" w:rsidRDefault="00D41597" w:rsidP="00303BD5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NAME</w:t>
      </w:r>
      <w:r w:rsidR="00303BD5" w:rsidRPr="00400060">
        <w:rPr>
          <w:sz w:val="28"/>
        </w:rPr>
        <w:t xml:space="preserve"> – </w:t>
      </w:r>
      <w:r>
        <w:rPr>
          <w:sz w:val="28"/>
        </w:rPr>
        <w:t>Title</w:t>
      </w:r>
    </w:p>
    <w:p w:rsidR="00303BD5" w:rsidRPr="008C5215" w:rsidRDefault="00A74A65" w:rsidP="00A74A65">
      <w:pPr>
        <w:tabs>
          <w:tab w:val="left" w:pos="7665"/>
        </w:tabs>
        <w:spacing w:after="0" w:line="240" w:lineRule="auto"/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14544" w:type="dxa"/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18"/>
        <w:gridCol w:w="3924"/>
        <w:gridCol w:w="4560"/>
        <w:gridCol w:w="4242"/>
      </w:tblGrid>
      <w:tr w:rsidR="00303BD5" w:rsidRPr="008C5215" w:rsidTr="00BA3A93">
        <w:trPr>
          <w:trHeight w:val="413"/>
        </w:trPr>
        <w:tc>
          <w:tcPr>
            <w:tcW w:w="14544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03BD5" w:rsidRPr="00C63A64" w:rsidRDefault="00303BD5" w:rsidP="00BA3A93">
            <w:pPr>
              <w:rPr>
                <w:color w:val="FFFFFF" w:themeColor="background1"/>
              </w:rPr>
            </w:pPr>
            <w:r w:rsidRPr="00C63A64">
              <w:rPr>
                <w:b/>
                <w:color w:val="FFFFFF" w:themeColor="background1"/>
                <w:sz w:val="28"/>
              </w:rPr>
              <w:t>Plan Objective</w:t>
            </w:r>
            <w:r w:rsidRPr="00C63A64">
              <w:rPr>
                <w:color w:val="FFFFFF" w:themeColor="background1"/>
                <w:sz w:val="28"/>
              </w:rPr>
              <w:t xml:space="preserve"> – </w:t>
            </w:r>
            <w:r w:rsidR="00B5730E">
              <w:rPr>
                <w:color w:val="FFFFFF" w:themeColor="background1"/>
                <w:sz w:val="28"/>
              </w:rPr>
              <w:t xml:space="preserve">Increases leadership visibility and engage </w:t>
            </w:r>
            <w:r w:rsidR="00BA3A93">
              <w:rPr>
                <w:color w:val="FFFFFF" w:themeColor="background1"/>
                <w:sz w:val="28"/>
              </w:rPr>
              <w:t>GROUP</w:t>
            </w:r>
            <w:r w:rsidR="00B5730E">
              <w:rPr>
                <w:color w:val="FFFFFF" w:themeColor="background1"/>
                <w:sz w:val="28"/>
              </w:rPr>
              <w:t xml:space="preserve"> employees to achieve business objectives</w:t>
            </w:r>
          </w:p>
        </w:tc>
      </w:tr>
      <w:tr w:rsidR="00BA3A93" w:rsidRPr="00CC0C5D" w:rsidTr="00BA3A93">
        <w:trPr>
          <w:trHeight w:val="350"/>
        </w:trPr>
        <w:tc>
          <w:tcPr>
            <w:tcW w:w="1818" w:type="dxa"/>
            <w:vMerge w:val="restart"/>
            <w:shd w:val="clear" w:color="auto" w:fill="7F7F7F" w:themeFill="text1" w:themeFillTint="80"/>
            <w:vAlign w:val="center"/>
          </w:tcPr>
          <w:p w:rsidR="00BA3A93" w:rsidRPr="004D5DBD" w:rsidRDefault="00BA3A93" w:rsidP="00BA3A93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Plan Strategies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BA3A93" w:rsidRPr="000D2928" w:rsidRDefault="00BA3A93" w:rsidP="00BA3A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 w:rsidRPr="000D29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direction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BA3A93" w:rsidRPr="000D2928" w:rsidRDefault="00BA3A93" w:rsidP="00BA3A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 visible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BA3A93" w:rsidRPr="000D2928" w:rsidRDefault="00BA3A93" w:rsidP="00BA3A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Drive performance with communication</w:t>
            </w:r>
          </w:p>
        </w:tc>
      </w:tr>
      <w:tr w:rsidR="00BA3A93" w:rsidRPr="00CC0C5D" w:rsidTr="00BA3A93">
        <w:tc>
          <w:tcPr>
            <w:tcW w:w="1818" w:type="dxa"/>
            <w:vMerge/>
            <w:shd w:val="clear" w:color="auto" w:fill="7F7F7F" w:themeFill="text1" w:themeFillTint="80"/>
          </w:tcPr>
          <w:p w:rsidR="00BA3A93" w:rsidRDefault="00BA3A93" w:rsidP="00BA3A93"/>
        </w:tc>
        <w:tc>
          <w:tcPr>
            <w:tcW w:w="3924" w:type="dxa"/>
          </w:tcPr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Share direction for GROUP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Use consistent messages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Explain/Connect to COMPANY strategy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Recognize performance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Close information gaps</w:t>
            </w:r>
          </w:p>
        </w:tc>
        <w:tc>
          <w:tcPr>
            <w:tcW w:w="4560" w:type="dxa"/>
          </w:tcPr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Be visible, listen for feedback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Face-to-face meetings with various audiences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Site visits, Lunch &amp; Listens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Yammer</w:t>
            </w:r>
          </w:p>
          <w:p w:rsidR="00BA3A93" w:rsidRPr="004D5DBD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Letters/Videos/Emails</w:t>
            </w:r>
          </w:p>
        </w:tc>
        <w:tc>
          <w:tcPr>
            <w:tcW w:w="4242" w:type="dxa"/>
          </w:tcPr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Corporate strategy (three focus areas, etc.)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Five U.S. priorities</w:t>
            </w:r>
          </w:p>
          <w:p w:rsidR="00BA3A93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GROUP objective and goals</w:t>
            </w:r>
          </w:p>
          <w:p w:rsidR="00BA3A93" w:rsidRPr="00CC0C5D" w:rsidRDefault="00BA3A93" w:rsidP="00BA3A93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Create collaboration with other divisions</w:t>
            </w:r>
          </w:p>
        </w:tc>
      </w:tr>
    </w:tbl>
    <w:p w:rsidR="00303BD5" w:rsidRDefault="00303BD5" w:rsidP="00303BD5">
      <w:pPr>
        <w:spacing w:after="0" w:line="240" w:lineRule="auto"/>
      </w:pPr>
    </w:p>
    <w:p w:rsidR="00303BD5" w:rsidRDefault="00303BD5" w:rsidP="00303BD5">
      <w:pPr>
        <w:spacing w:after="0" w:line="240" w:lineRule="auto"/>
      </w:pPr>
    </w:p>
    <w:tbl>
      <w:tblPr>
        <w:tblStyle w:val="TableGrid"/>
        <w:tblW w:w="14562" w:type="dxa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2421"/>
        <w:gridCol w:w="1341"/>
        <w:gridCol w:w="4500"/>
        <w:gridCol w:w="2100"/>
        <w:gridCol w:w="2100"/>
        <w:gridCol w:w="2100"/>
      </w:tblGrid>
      <w:tr w:rsidR="00303BD5" w:rsidRPr="008C5215" w:rsidTr="000402E0">
        <w:trPr>
          <w:trHeight w:val="429"/>
        </w:trPr>
        <w:tc>
          <w:tcPr>
            <w:tcW w:w="2421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Event</w:t>
            </w:r>
          </w:p>
        </w:tc>
        <w:tc>
          <w:tcPr>
            <w:tcW w:w="1341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Frequency</w:t>
            </w:r>
          </w:p>
        </w:tc>
        <w:tc>
          <w:tcPr>
            <w:tcW w:w="45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Participates?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Leads?</w:t>
            </w:r>
          </w:p>
        </w:tc>
        <w:tc>
          <w:tcPr>
            <w:tcW w:w="2100" w:type="dxa"/>
            <w:shd w:val="clear" w:color="auto" w:fill="C00000"/>
            <w:vAlign w:val="center"/>
          </w:tcPr>
          <w:p w:rsidR="00303BD5" w:rsidRPr="008C5215" w:rsidRDefault="00303BD5" w:rsidP="008D2CF2">
            <w:pPr>
              <w:rPr>
                <w:b/>
                <w:color w:val="FFFFFF" w:themeColor="background1"/>
              </w:rPr>
            </w:pPr>
            <w:r w:rsidRPr="008C5215">
              <w:rPr>
                <w:b/>
                <w:color w:val="FFFFFF" w:themeColor="background1"/>
              </w:rPr>
              <w:t>Who Coordinates?</w:t>
            </w:r>
          </w:p>
        </w:tc>
      </w:tr>
      <w:tr w:rsidR="00120DB6" w:rsidTr="00E17AA9">
        <w:tc>
          <w:tcPr>
            <w:tcW w:w="2421" w:type="dxa"/>
            <w:shd w:val="clear" w:color="auto" w:fill="7F7F7F" w:themeFill="text1" w:themeFillTint="80"/>
          </w:tcPr>
          <w:p w:rsidR="00120DB6" w:rsidRPr="00E17AA9" w:rsidRDefault="00120DB6" w:rsidP="00664A9A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shd w:val="clear" w:color="auto" w:fill="7F7F7F" w:themeFill="text1" w:themeFillTint="80"/>
          </w:tcPr>
          <w:p w:rsidR="00120DB6" w:rsidRPr="00E17AA9" w:rsidRDefault="00120DB6" w:rsidP="00120DB6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664A9A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</w:tr>
      <w:tr w:rsidR="00120DB6" w:rsidTr="00E17AA9">
        <w:tc>
          <w:tcPr>
            <w:tcW w:w="2421" w:type="dxa"/>
            <w:shd w:val="clear" w:color="auto" w:fill="7F7F7F" w:themeFill="text1" w:themeFillTint="80"/>
          </w:tcPr>
          <w:p w:rsidR="00120DB6" w:rsidRPr="00E17AA9" w:rsidRDefault="00120DB6" w:rsidP="00EB6F91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shd w:val="clear" w:color="auto" w:fill="7F7F7F" w:themeFill="text1" w:themeFillTint="80"/>
          </w:tcPr>
          <w:p w:rsidR="00120DB6" w:rsidRPr="00E17AA9" w:rsidRDefault="00120DB6" w:rsidP="00664A9A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664A9A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120DB6" w:rsidRPr="00E17AA9" w:rsidRDefault="00120DB6" w:rsidP="008D2CF2">
            <w:pPr>
              <w:rPr>
                <w:color w:val="FFFFFF" w:themeColor="background1"/>
              </w:rPr>
            </w:pPr>
          </w:p>
        </w:tc>
      </w:tr>
      <w:tr w:rsidR="00120DB6" w:rsidTr="008D2CF2">
        <w:tc>
          <w:tcPr>
            <w:tcW w:w="2421" w:type="dxa"/>
          </w:tcPr>
          <w:p w:rsidR="0062367D" w:rsidRDefault="0062367D" w:rsidP="00664A9A"/>
        </w:tc>
        <w:tc>
          <w:tcPr>
            <w:tcW w:w="1341" w:type="dxa"/>
          </w:tcPr>
          <w:p w:rsidR="003F3442" w:rsidRDefault="003F3442" w:rsidP="008D2CF2"/>
        </w:tc>
        <w:tc>
          <w:tcPr>
            <w:tcW w:w="4500" w:type="dxa"/>
          </w:tcPr>
          <w:p w:rsidR="00120DB6" w:rsidRDefault="00120DB6" w:rsidP="003F3442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120DB6" w:rsidRDefault="00120DB6" w:rsidP="00664A9A"/>
        </w:tc>
        <w:tc>
          <w:tcPr>
            <w:tcW w:w="2100" w:type="dxa"/>
          </w:tcPr>
          <w:p w:rsidR="00120DB6" w:rsidRDefault="00120DB6" w:rsidP="008D2CF2"/>
        </w:tc>
        <w:tc>
          <w:tcPr>
            <w:tcW w:w="2100" w:type="dxa"/>
          </w:tcPr>
          <w:p w:rsidR="00120DB6" w:rsidRDefault="00120DB6" w:rsidP="008D2CF2"/>
        </w:tc>
      </w:tr>
      <w:tr w:rsidR="00A74A65" w:rsidTr="008D2CF2">
        <w:tc>
          <w:tcPr>
            <w:tcW w:w="2421" w:type="dxa"/>
          </w:tcPr>
          <w:p w:rsidR="00A74A65" w:rsidRDefault="00A74A65" w:rsidP="00664A9A"/>
        </w:tc>
        <w:tc>
          <w:tcPr>
            <w:tcW w:w="1341" w:type="dxa"/>
          </w:tcPr>
          <w:p w:rsidR="00A74A65" w:rsidRDefault="00A74A65" w:rsidP="008D2CF2"/>
        </w:tc>
        <w:tc>
          <w:tcPr>
            <w:tcW w:w="4500" w:type="dxa"/>
          </w:tcPr>
          <w:p w:rsidR="00A74A65" w:rsidRDefault="00A74A65" w:rsidP="0062367D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A74A65" w:rsidRDefault="00A74A65" w:rsidP="00664A9A"/>
        </w:tc>
        <w:tc>
          <w:tcPr>
            <w:tcW w:w="2100" w:type="dxa"/>
          </w:tcPr>
          <w:p w:rsidR="00A74A65" w:rsidRDefault="00A74A65" w:rsidP="008D2CF2"/>
        </w:tc>
        <w:tc>
          <w:tcPr>
            <w:tcW w:w="2100" w:type="dxa"/>
          </w:tcPr>
          <w:p w:rsidR="00180892" w:rsidRDefault="00180892" w:rsidP="008D2CF2"/>
        </w:tc>
      </w:tr>
      <w:tr w:rsidR="00120DB6" w:rsidTr="008D2CF2">
        <w:tc>
          <w:tcPr>
            <w:tcW w:w="2421" w:type="dxa"/>
          </w:tcPr>
          <w:p w:rsidR="00120DB6" w:rsidRDefault="00120DB6" w:rsidP="008D2CF2"/>
        </w:tc>
        <w:tc>
          <w:tcPr>
            <w:tcW w:w="1341" w:type="dxa"/>
          </w:tcPr>
          <w:p w:rsidR="00120DB6" w:rsidRDefault="00120DB6" w:rsidP="008D2CF2"/>
        </w:tc>
        <w:tc>
          <w:tcPr>
            <w:tcW w:w="4500" w:type="dxa"/>
          </w:tcPr>
          <w:p w:rsidR="00233B57" w:rsidRDefault="00233B57" w:rsidP="00664A9A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120DB6" w:rsidRDefault="00120DB6" w:rsidP="008D2CF2"/>
        </w:tc>
        <w:tc>
          <w:tcPr>
            <w:tcW w:w="2100" w:type="dxa"/>
          </w:tcPr>
          <w:p w:rsidR="00120DB6" w:rsidRDefault="00120DB6" w:rsidP="008D2CF2"/>
        </w:tc>
        <w:tc>
          <w:tcPr>
            <w:tcW w:w="2100" w:type="dxa"/>
          </w:tcPr>
          <w:p w:rsidR="00120DB6" w:rsidRDefault="00120DB6" w:rsidP="008D2CF2"/>
        </w:tc>
      </w:tr>
      <w:tr w:rsidR="00233B57" w:rsidTr="008D2CF2">
        <w:tc>
          <w:tcPr>
            <w:tcW w:w="2421" w:type="dxa"/>
          </w:tcPr>
          <w:p w:rsidR="00233B57" w:rsidRDefault="00233B57" w:rsidP="00233B57"/>
        </w:tc>
        <w:tc>
          <w:tcPr>
            <w:tcW w:w="1341" w:type="dxa"/>
          </w:tcPr>
          <w:p w:rsidR="00233B57" w:rsidRDefault="00233B57" w:rsidP="00233B57"/>
        </w:tc>
        <w:tc>
          <w:tcPr>
            <w:tcW w:w="4500" w:type="dxa"/>
          </w:tcPr>
          <w:p w:rsidR="00233B57" w:rsidRDefault="00233B57" w:rsidP="00233B57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233B57" w:rsidRDefault="00233B57" w:rsidP="00233B57"/>
        </w:tc>
        <w:tc>
          <w:tcPr>
            <w:tcW w:w="2100" w:type="dxa"/>
          </w:tcPr>
          <w:p w:rsidR="00233B57" w:rsidRDefault="00233B57" w:rsidP="00233B57"/>
        </w:tc>
        <w:tc>
          <w:tcPr>
            <w:tcW w:w="2100" w:type="dxa"/>
          </w:tcPr>
          <w:p w:rsidR="00233B57" w:rsidRDefault="00233B57" w:rsidP="00233B57"/>
        </w:tc>
      </w:tr>
      <w:tr w:rsidR="006E5126" w:rsidTr="008D2CF2">
        <w:tc>
          <w:tcPr>
            <w:tcW w:w="2421" w:type="dxa"/>
          </w:tcPr>
          <w:p w:rsidR="00F84A02" w:rsidRDefault="00F84A02" w:rsidP="008D2CF2"/>
        </w:tc>
        <w:tc>
          <w:tcPr>
            <w:tcW w:w="1341" w:type="dxa"/>
          </w:tcPr>
          <w:p w:rsidR="006E5126" w:rsidRDefault="006E5126" w:rsidP="008D2CF2"/>
        </w:tc>
        <w:tc>
          <w:tcPr>
            <w:tcW w:w="4500" w:type="dxa"/>
          </w:tcPr>
          <w:p w:rsidR="00086FDE" w:rsidRDefault="00086FDE" w:rsidP="0062367D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6E5126" w:rsidRDefault="006E5126" w:rsidP="008D2CF2"/>
        </w:tc>
        <w:tc>
          <w:tcPr>
            <w:tcW w:w="2100" w:type="dxa"/>
          </w:tcPr>
          <w:p w:rsidR="006E5126" w:rsidRDefault="006E5126" w:rsidP="008D2CF2"/>
        </w:tc>
        <w:tc>
          <w:tcPr>
            <w:tcW w:w="2100" w:type="dxa"/>
          </w:tcPr>
          <w:p w:rsidR="006E5126" w:rsidRDefault="006E5126" w:rsidP="008D2CF2"/>
        </w:tc>
      </w:tr>
      <w:tr w:rsidR="006E5126" w:rsidTr="008D2CF2">
        <w:tc>
          <w:tcPr>
            <w:tcW w:w="2421" w:type="dxa"/>
          </w:tcPr>
          <w:p w:rsidR="006E5126" w:rsidRDefault="006E5126" w:rsidP="00EB6F91"/>
        </w:tc>
        <w:tc>
          <w:tcPr>
            <w:tcW w:w="1341" w:type="dxa"/>
          </w:tcPr>
          <w:p w:rsidR="006E5126" w:rsidRDefault="006E5126" w:rsidP="008D2CF2"/>
        </w:tc>
        <w:tc>
          <w:tcPr>
            <w:tcW w:w="4500" w:type="dxa"/>
          </w:tcPr>
          <w:p w:rsidR="00664A9A" w:rsidRDefault="00664A9A" w:rsidP="00A74A65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664A9A" w:rsidRDefault="00664A9A" w:rsidP="008D2CF2"/>
        </w:tc>
        <w:tc>
          <w:tcPr>
            <w:tcW w:w="2100" w:type="dxa"/>
          </w:tcPr>
          <w:p w:rsidR="006E5126" w:rsidRDefault="006E5126" w:rsidP="008D2CF2"/>
        </w:tc>
        <w:tc>
          <w:tcPr>
            <w:tcW w:w="2100" w:type="dxa"/>
          </w:tcPr>
          <w:p w:rsidR="00AB358C" w:rsidRDefault="00AB358C" w:rsidP="008D2CF2"/>
        </w:tc>
      </w:tr>
      <w:tr w:rsidR="00A74A65" w:rsidTr="008D2CF2">
        <w:tc>
          <w:tcPr>
            <w:tcW w:w="2421" w:type="dxa"/>
          </w:tcPr>
          <w:p w:rsidR="00A74A65" w:rsidRDefault="00A74A65" w:rsidP="008D2CF2"/>
        </w:tc>
        <w:tc>
          <w:tcPr>
            <w:tcW w:w="1341" w:type="dxa"/>
          </w:tcPr>
          <w:p w:rsidR="00A74A65" w:rsidRDefault="00A74A65" w:rsidP="008D2CF2"/>
        </w:tc>
        <w:tc>
          <w:tcPr>
            <w:tcW w:w="4500" w:type="dxa"/>
          </w:tcPr>
          <w:p w:rsidR="00180892" w:rsidRDefault="00180892" w:rsidP="00AB358C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A74A65" w:rsidRDefault="00A74A65" w:rsidP="008D2CF2"/>
        </w:tc>
        <w:tc>
          <w:tcPr>
            <w:tcW w:w="2100" w:type="dxa"/>
          </w:tcPr>
          <w:p w:rsidR="00A74A65" w:rsidRDefault="00A74A65" w:rsidP="008D2CF2"/>
        </w:tc>
        <w:tc>
          <w:tcPr>
            <w:tcW w:w="2100" w:type="dxa"/>
          </w:tcPr>
          <w:p w:rsidR="00A74A65" w:rsidRDefault="00A74A65" w:rsidP="008D2CF2"/>
        </w:tc>
      </w:tr>
      <w:tr w:rsidR="00A74A65" w:rsidTr="008D2CF2">
        <w:tc>
          <w:tcPr>
            <w:tcW w:w="2421" w:type="dxa"/>
          </w:tcPr>
          <w:p w:rsidR="00A74A65" w:rsidRDefault="00A74A65" w:rsidP="008D2CF2"/>
        </w:tc>
        <w:tc>
          <w:tcPr>
            <w:tcW w:w="1341" w:type="dxa"/>
          </w:tcPr>
          <w:p w:rsidR="00A74A65" w:rsidRDefault="00A74A65" w:rsidP="008D2CF2"/>
        </w:tc>
        <w:tc>
          <w:tcPr>
            <w:tcW w:w="4500" w:type="dxa"/>
          </w:tcPr>
          <w:p w:rsidR="00180892" w:rsidRDefault="00180892" w:rsidP="008D2CF2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00" w:type="dxa"/>
          </w:tcPr>
          <w:p w:rsidR="00A74A65" w:rsidRDefault="00A74A65" w:rsidP="008D2CF2"/>
        </w:tc>
        <w:tc>
          <w:tcPr>
            <w:tcW w:w="2100" w:type="dxa"/>
          </w:tcPr>
          <w:p w:rsidR="00A74A65" w:rsidRDefault="00A74A65" w:rsidP="008D2CF2"/>
        </w:tc>
        <w:tc>
          <w:tcPr>
            <w:tcW w:w="2100" w:type="dxa"/>
          </w:tcPr>
          <w:p w:rsidR="00A74A65" w:rsidRDefault="00A74A65" w:rsidP="008D2CF2"/>
        </w:tc>
      </w:tr>
      <w:tr w:rsidR="00A74A65" w:rsidTr="00F80B8C">
        <w:tc>
          <w:tcPr>
            <w:tcW w:w="2421" w:type="dxa"/>
            <w:shd w:val="clear" w:color="auto" w:fill="7F7F7F" w:themeFill="text1" w:themeFillTint="80"/>
          </w:tcPr>
          <w:p w:rsidR="00A74A65" w:rsidRPr="00F80B8C" w:rsidRDefault="00A74A65" w:rsidP="008D2CF2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shd w:val="clear" w:color="auto" w:fill="7F7F7F" w:themeFill="text1" w:themeFillTint="80"/>
          </w:tcPr>
          <w:p w:rsidR="00A74A65" w:rsidRPr="00F80B8C" w:rsidRDefault="00A74A65" w:rsidP="008D2CF2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shd w:val="clear" w:color="auto" w:fill="7F7F7F" w:themeFill="text1" w:themeFillTint="80"/>
          </w:tcPr>
          <w:p w:rsidR="00F84A02" w:rsidRPr="00F80B8C" w:rsidRDefault="00F84A02" w:rsidP="00EB6F91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A74A65" w:rsidRPr="00F80B8C" w:rsidRDefault="00A74A65" w:rsidP="008D2CF2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A74A65" w:rsidRPr="00F80B8C" w:rsidRDefault="00A74A65" w:rsidP="008D2CF2">
            <w:pPr>
              <w:rPr>
                <w:color w:val="FFFFFF" w:themeColor="background1"/>
              </w:rPr>
            </w:pPr>
          </w:p>
        </w:tc>
        <w:tc>
          <w:tcPr>
            <w:tcW w:w="2100" w:type="dxa"/>
            <w:shd w:val="clear" w:color="auto" w:fill="7F7F7F" w:themeFill="text1" w:themeFillTint="80"/>
          </w:tcPr>
          <w:p w:rsidR="00A74A65" w:rsidRPr="00F80B8C" w:rsidRDefault="00A74A65" w:rsidP="008D2CF2">
            <w:pPr>
              <w:rPr>
                <w:color w:val="FFFFFF" w:themeColor="background1"/>
              </w:rPr>
            </w:pPr>
          </w:p>
        </w:tc>
      </w:tr>
    </w:tbl>
    <w:p w:rsidR="00303BD5" w:rsidRDefault="00303BD5" w:rsidP="00303BD5">
      <w:pPr>
        <w:spacing w:after="0" w:line="240" w:lineRule="auto"/>
      </w:pPr>
    </w:p>
    <w:p w:rsidR="00766FCB" w:rsidRDefault="00766FCB"/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89"/>
        <w:gridCol w:w="882"/>
        <w:gridCol w:w="883"/>
        <w:gridCol w:w="886"/>
        <w:gridCol w:w="883"/>
        <w:gridCol w:w="886"/>
        <w:gridCol w:w="882"/>
        <w:gridCol w:w="880"/>
        <w:gridCol w:w="885"/>
        <w:gridCol w:w="883"/>
        <w:gridCol w:w="883"/>
        <w:gridCol w:w="884"/>
        <w:gridCol w:w="884"/>
      </w:tblGrid>
      <w:tr w:rsidR="000402E0" w:rsidRPr="005D3026" w:rsidTr="00F80B8C">
        <w:trPr>
          <w:trHeight w:val="490"/>
        </w:trPr>
        <w:tc>
          <w:tcPr>
            <w:tcW w:w="3789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Event</w:t>
            </w:r>
          </w:p>
        </w:tc>
        <w:tc>
          <w:tcPr>
            <w:tcW w:w="88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Jan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Feb</w:t>
            </w: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Mar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Apr</w:t>
            </w:r>
          </w:p>
        </w:tc>
        <w:tc>
          <w:tcPr>
            <w:tcW w:w="88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May</w:t>
            </w:r>
          </w:p>
        </w:tc>
        <w:tc>
          <w:tcPr>
            <w:tcW w:w="88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Jun</w:t>
            </w:r>
          </w:p>
        </w:tc>
        <w:tc>
          <w:tcPr>
            <w:tcW w:w="88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Jul</w:t>
            </w:r>
          </w:p>
        </w:tc>
        <w:tc>
          <w:tcPr>
            <w:tcW w:w="88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Aug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Sep</w:t>
            </w:r>
          </w:p>
        </w:tc>
        <w:tc>
          <w:tcPr>
            <w:tcW w:w="88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Oct</w:t>
            </w:r>
          </w:p>
        </w:tc>
        <w:tc>
          <w:tcPr>
            <w:tcW w:w="88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Nov</w:t>
            </w:r>
          </w:p>
        </w:tc>
        <w:tc>
          <w:tcPr>
            <w:tcW w:w="88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C00000"/>
            <w:vAlign w:val="center"/>
          </w:tcPr>
          <w:p w:rsidR="00303BD5" w:rsidRPr="005D3026" w:rsidRDefault="00303BD5" w:rsidP="008D2CF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D3026">
              <w:rPr>
                <w:b/>
                <w:color w:val="FFFFFF" w:themeColor="background1"/>
                <w:sz w:val="24"/>
              </w:rPr>
              <w:t>Dec</w:t>
            </w:r>
          </w:p>
        </w:tc>
      </w:tr>
      <w:tr w:rsidR="00F80B8C" w:rsidRPr="008025A5" w:rsidTr="00F80B8C">
        <w:tc>
          <w:tcPr>
            <w:tcW w:w="3789" w:type="dxa"/>
            <w:shd w:val="clear" w:color="auto" w:fill="7F7F7F" w:themeFill="text1" w:themeFillTint="80"/>
          </w:tcPr>
          <w:p w:rsidR="00F80B8C" w:rsidRPr="00E17AA9" w:rsidRDefault="00F80B8C" w:rsidP="00F80B8C">
            <w:pPr>
              <w:rPr>
                <w:color w:val="FFFFFF" w:themeColor="background1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80B8C" w:rsidRPr="008025A5" w:rsidTr="00F80B8C">
        <w:tc>
          <w:tcPr>
            <w:tcW w:w="3789" w:type="dxa"/>
            <w:shd w:val="clear" w:color="auto" w:fill="7F7F7F" w:themeFill="text1" w:themeFillTint="80"/>
          </w:tcPr>
          <w:p w:rsidR="00F80B8C" w:rsidRPr="00E17AA9" w:rsidRDefault="00F80B8C" w:rsidP="00EB6F91">
            <w:pPr>
              <w:rPr>
                <w:color w:val="FFFFFF" w:themeColor="background1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  <w:shd w:val="clear" w:color="auto" w:fill="auto"/>
          </w:tcPr>
          <w:p w:rsidR="00A22494" w:rsidRDefault="00A22494" w:rsidP="00A22494"/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  <w:shd w:val="clear" w:color="auto" w:fill="auto"/>
          </w:tcPr>
          <w:p w:rsidR="00A22494" w:rsidRDefault="00A22494" w:rsidP="00A22494"/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  <w:shd w:val="clear" w:color="auto" w:fill="auto"/>
          </w:tcPr>
          <w:p w:rsidR="00A22494" w:rsidRDefault="00A22494" w:rsidP="00A22494"/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Pr="000252A0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  <w:shd w:val="clear" w:color="auto" w:fill="auto"/>
          </w:tcPr>
          <w:p w:rsidR="00A22494" w:rsidRDefault="00A22494" w:rsidP="00A22494"/>
        </w:tc>
        <w:tc>
          <w:tcPr>
            <w:tcW w:w="882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</w:tcPr>
          <w:p w:rsidR="00A22494" w:rsidRDefault="00A22494" w:rsidP="00A22494"/>
        </w:tc>
        <w:tc>
          <w:tcPr>
            <w:tcW w:w="882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</w:tcPr>
          <w:p w:rsidR="00A22494" w:rsidRDefault="00A22494" w:rsidP="00A22494"/>
        </w:tc>
        <w:tc>
          <w:tcPr>
            <w:tcW w:w="882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2494" w:rsidRPr="008025A5" w:rsidTr="00F80B8C">
        <w:tc>
          <w:tcPr>
            <w:tcW w:w="3789" w:type="dxa"/>
          </w:tcPr>
          <w:p w:rsidR="00A22494" w:rsidRDefault="00A22494" w:rsidP="00A22494"/>
        </w:tc>
        <w:tc>
          <w:tcPr>
            <w:tcW w:w="882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Pr="006C0B76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A22494" w:rsidRDefault="00A22494" w:rsidP="00A224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B8C" w:rsidRPr="008025A5" w:rsidTr="00F80B8C">
        <w:tc>
          <w:tcPr>
            <w:tcW w:w="3789" w:type="dxa"/>
          </w:tcPr>
          <w:p w:rsidR="00F80B8C" w:rsidRDefault="00F80B8C" w:rsidP="00F80B8C"/>
        </w:tc>
        <w:tc>
          <w:tcPr>
            <w:tcW w:w="882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80B8C" w:rsidRPr="006C0B76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F80B8C" w:rsidRDefault="00F80B8C" w:rsidP="00F80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0B8C" w:rsidRPr="008025A5" w:rsidTr="00F80B8C">
        <w:tc>
          <w:tcPr>
            <w:tcW w:w="3789" w:type="dxa"/>
            <w:shd w:val="clear" w:color="auto" w:fill="7F7F7F" w:themeFill="text1" w:themeFillTint="80"/>
          </w:tcPr>
          <w:p w:rsidR="00F80B8C" w:rsidRPr="00F80B8C" w:rsidRDefault="00F80B8C" w:rsidP="00F80B8C">
            <w:pPr>
              <w:rPr>
                <w:color w:val="FFFFFF" w:themeColor="background1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7F7F7F" w:themeFill="text1" w:themeFillTint="80"/>
            <w:vAlign w:val="center"/>
          </w:tcPr>
          <w:p w:rsidR="00F80B8C" w:rsidRPr="00F80B8C" w:rsidRDefault="00F80B8C" w:rsidP="00F80B8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47645A" w:rsidRDefault="0047645A" w:rsidP="00B4762A"/>
    <w:sectPr w:rsidR="0047645A" w:rsidSect="00B4762A">
      <w:headerReference w:type="default" r:id="rId7"/>
      <w:pgSz w:w="15840" w:h="2448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8D" w:rsidRDefault="006A778D" w:rsidP="00303BD5">
      <w:pPr>
        <w:spacing w:after="0" w:line="240" w:lineRule="auto"/>
      </w:pPr>
      <w:r>
        <w:separator/>
      </w:r>
    </w:p>
  </w:endnote>
  <w:endnote w:type="continuationSeparator" w:id="0">
    <w:p w:rsidR="006A778D" w:rsidRDefault="006A778D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8D" w:rsidRDefault="006A778D" w:rsidP="00303BD5">
      <w:pPr>
        <w:spacing w:after="0" w:line="240" w:lineRule="auto"/>
      </w:pPr>
      <w:r>
        <w:separator/>
      </w:r>
    </w:p>
  </w:footnote>
  <w:footnote w:type="continuationSeparator" w:id="0">
    <w:p w:rsidR="006A778D" w:rsidRDefault="006A778D" w:rsidP="003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4" w:rsidRDefault="00220CFC" w:rsidP="00CE0842">
    <w:pPr>
      <w:pStyle w:val="Header"/>
      <w:tabs>
        <w:tab w:val="clear" w:pos="4680"/>
        <w:tab w:val="clear" w:pos="9360"/>
        <w:tab w:val="left" w:pos="2130"/>
      </w:tabs>
    </w:pPr>
    <w:r>
      <w:t xml:space="preserve">Rev.  </w:t>
    </w:r>
    <w:r w:rsidR="00BA3A93">
      <w:t>1.1.2015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74D4"/>
    <w:multiLevelType w:val="hybridMultilevel"/>
    <w:tmpl w:val="900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65A2F"/>
    <w:multiLevelType w:val="hybridMultilevel"/>
    <w:tmpl w:val="183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B44FD"/>
    <w:multiLevelType w:val="hybridMultilevel"/>
    <w:tmpl w:val="DA3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5"/>
    <w:rsid w:val="000402E0"/>
    <w:rsid w:val="00086FDE"/>
    <w:rsid w:val="00094F9C"/>
    <w:rsid w:val="000A3580"/>
    <w:rsid w:val="00114AF8"/>
    <w:rsid w:val="00120DB6"/>
    <w:rsid w:val="0016724D"/>
    <w:rsid w:val="00180892"/>
    <w:rsid w:val="001C6052"/>
    <w:rsid w:val="00220CFC"/>
    <w:rsid w:val="00226DE1"/>
    <w:rsid w:val="00231BEA"/>
    <w:rsid w:val="00233B57"/>
    <w:rsid w:val="002635E2"/>
    <w:rsid w:val="002851CA"/>
    <w:rsid w:val="002E17A5"/>
    <w:rsid w:val="002F24B4"/>
    <w:rsid w:val="00303BD5"/>
    <w:rsid w:val="00355EFA"/>
    <w:rsid w:val="00375E17"/>
    <w:rsid w:val="00382991"/>
    <w:rsid w:val="0038361C"/>
    <w:rsid w:val="00391190"/>
    <w:rsid w:val="003F3442"/>
    <w:rsid w:val="00417885"/>
    <w:rsid w:val="00424D2E"/>
    <w:rsid w:val="0047645A"/>
    <w:rsid w:val="004C6695"/>
    <w:rsid w:val="004D6F4F"/>
    <w:rsid w:val="004D76CE"/>
    <w:rsid w:val="004D793C"/>
    <w:rsid w:val="004F0E7A"/>
    <w:rsid w:val="00506808"/>
    <w:rsid w:val="005819C9"/>
    <w:rsid w:val="005A4009"/>
    <w:rsid w:val="005A4066"/>
    <w:rsid w:val="005B1DD3"/>
    <w:rsid w:val="005C0A85"/>
    <w:rsid w:val="005D551F"/>
    <w:rsid w:val="005F5B16"/>
    <w:rsid w:val="0062367D"/>
    <w:rsid w:val="00643D66"/>
    <w:rsid w:val="00664A9A"/>
    <w:rsid w:val="006A778D"/>
    <w:rsid w:val="006C6685"/>
    <w:rsid w:val="006E5126"/>
    <w:rsid w:val="00717059"/>
    <w:rsid w:val="00721C86"/>
    <w:rsid w:val="00766FCB"/>
    <w:rsid w:val="0078506F"/>
    <w:rsid w:val="00837535"/>
    <w:rsid w:val="0085101F"/>
    <w:rsid w:val="008958F3"/>
    <w:rsid w:val="008970A9"/>
    <w:rsid w:val="00996E51"/>
    <w:rsid w:val="00A22494"/>
    <w:rsid w:val="00A74A65"/>
    <w:rsid w:val="00AB358C"/>
    <w:rsid w:val="00AD7BF9"/>
    <w:rsid w:val="00B15165"/>
    <w:rsid w:val="00B4762A"/>
    <w:rsid w:val="00B5730E"/>
    <w:rsid w:val="00B724BB"/>
    <w:rsid w:val="00BA3A93"/>
    <w:rsid w:val="00BB4592"/>
    <w:rsid w:val="00C45B9D"/>
    <w:rsid w:val="00CA071D"/>
    <w:rsid w:val="00CC7484"/>
    <w:rsid w:val="00D11A5B"/>
    <w:rsid w:val="00D41597"/>
    <w:rsid w:val="00D4761E"/>
    <w:rsid w:val="00DB256F"/>
    <w:rsid w:val="00DC5577"/>
    <w:rsid w:val="00E17AA9"/>
    <w:rsid w:val="00E31737"/>
    <w:rsid w:val="00E468F8"/>
    <w:rsid w:val="00E5764B"/>
    <w:rsid w:val="00E669CA"/>
    <w:rsid w:val="00E863B4"/>
    <w:rsid w:val="00EB6F91"/>
    <w:rsid w:val="00EE0E39"/>
    <w:rsid w:val="00F26767"/>
    <w:rsid w:val="00F7436C"/>
    <w:rsid w:val="00F80B8C"/>
    <w:rsid w:val="00F84A02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1817F-F94D-4066-82F0-8FB60BA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D5"/>
  </w:style>
  <w:style w:type="paragraph" w:styleId="Footer">
    <w:name w:val="footer"/>
    <w:basedOn w:val="Normal"/>
    <w:link w:val="Foot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Young</dc:creator>
  <cp:lastModifiedBy>Matthew Young</cp:lastModifiedBy>
  <cp:revision>6</cp:revision>
  <dcterms:created xsi:type="dcterms:W3CDTF">2014-11-05T19:11:00Z</dcterms:created>
  <dcterms:modified xsi:type="dcterms:W3CDTF">2015-01-26T22:49:00Z</dcterms:modified>
</cp:coreProperties>
</file>